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8EAA0" w14:textId="77777777" w:rsidR="00104F67" w:rsidRDefault="003B2450">
      <w:pPr>
        <w:spacing w:after="0" w:line="259" w:lineRule="auto"/>
        <w:ind w:left="0" w:right="661" w:firstLine="0"/>
        <w:jc w:val="right"/>
      </w:pPr>
      <w:r>
        <w:rPr>
          <w:noProof/>
        </w:rPr>
        <w:drawing>
          <wp:inline distT="0" distB="0" distL="0" distR="0" wp14:anchorId="1EE1D321" wp14:editId="586D6EC8">
            <wp:extent cx="4472940" cy="100901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72940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551DCEFF" w14:textId="77777777" w:rsidR="00104F67" w:rsidRDefault="003B2450">
      <w:pPr>
        <w:spacing w:after="131" w:line="259" w:lineRule="auto"/>
        <w:ind w:left="0" w:right="2076" w:firstLine="0"/>
        <w:jc w:val="left"/>
      </w:pPr>
      <w:r>
        <w:t xml:space="preserve"> </w:t>
      </w:r>
    </w:p>
    <w:p w14:paraId="739AE26D" w14:textId="77777777" w:rsidR="00104F67" w:rsidRDefault="003B2450">
      <w:pPr>
        <w:tabs>
          <w:tab w:val="center" w:pos="4602"/>
        </w:tabs>
        <w:spacing w:after="0" w:line="259" w:lineRule="auto"/>
        <w:ind w:left="0" w:right="0" w:firstLine="0"/>
        <w:jc w:val="left"/>
      </w:pPr>
      <w:r>
        <w:rPr>
          <w:color w:val="E36C0A"/>
          <w:sz w:val="6"/>
        </w:rPr>
        <w:tab/>
      </w:r>
      <w:r>
        <w:rPr>
          <w:noProof/>
        </w:rPr>
        <w:drawing>
          <wp:inline distT="0" distB="0" distL="0" distR="0" wp14:anchorId="793FC7AB" wp14:editId="1EDBE33C">
            <wp:extent cx="3208019" cy="3310255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8019" cy="331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8"/>
        </w:rPr>
        <w:t xml:space="preserve"> </w:t>
      </w:r>
    </w:p>
    <w:p w14:paraId="59BF630B" w14:textId="77777777" w:rsidR="00742FEF" w:rsidRDefault="003B2450" w:rsidP="00742FEF">
      <w:pPr>
        <w:spacing w:after="758" w:line="240" w:lineRule="auto"/>
        <w:ind w:left="0" w:right="3" w:firstLine="0"/>
        <w:contextualSpacing/>
        <w:jc w:val="center"/>
        <w:rPr>
          <w:b/>
          <w:color w:val="5B9BD5"/>
          <w:sz w:val="56"/>
        </w:rPr>
      </w:pPr>
      <w:r>
        <w:rPr>
          <w:color w:val="E36C0A"/>
        </w:rPr>
        <w:t xml:space="preserve"> </w:t>
      </w:r>
      <w:r>
        <w:rPr>
          <w:b/>
          <w:color w:val="5B9BD5"/>
          <w:sz w:val="84"/>
        </w:rPr>
        <w:t>A</w:t>
      </w:r>
      <w:r>
        <w:rPr>
          <w:b/>
          <w:color w:val="5B9BD5"/>
          <w:sz w:val="56"/>
        </w:rPr>
        <w:t xml:space="preserve">PPEL À PROJETS </w:t>
      </w:r>
    </w:p>
    <w:p w14:paraId="5EC012D2" w14:textId="4C259B30" w:rsidR="00742FEF" w:rsidRDefault="00742FEF" w:rsidP="00742FEF">
      <w:pPr>
        <w:spacing w:after="758" w:line="240" w:lineRule="auto"/>
        <w:ind w:left="0" w:right="3" w:firstLine="0"/>
        <w:contextualSpacing/>
        <w:jc w:val="center"/>
        <w:rPr>
          <w:b/>
          <w:color w:val="5B9BD5"/>
          <w:sz w:val="56"/>
        </w:rPr>
      </w:pPr>
      <w:r>
        <w:rPr>
          <w:b/>
          <w:color w:val="5B9BD5"/>
          <w:sz w:val="56"/>
        </w:rPr>
        <w:t>ENSEMBLE EN PROVENCE</w:t>
      </w:r>
      <w:r>
        <w:t xml:space="preserve"> </w:t>
      </w:r>
      <w:r w:rsidR="003B2450">
        <w:rPr>
          <w:b/>
          <w:color w:val="5B9BD5"/>
          <w:sz w:val="56"/>
        </w:rPr>
        <w:t>202</w:t>
      </w:r>
      <w:r w:rsidR="007B770B">
        <w:rPr>
          <w:b/>
          <w:color w:val="5B9BD5"/>
          <w:sz w:val="56"/>
        </w:rPr>
        <w:t>4</w:t>
      </w:r>
      <w:r w:rsidR="003B2450">
        <w:rPr>
          <w:b/>
          <w:color w:val="5B9BD5"/>
          <w:sz w:val="56"/>
        </w:rPr>
        <w:t xml:space="preserve"> </w:t>
      </w:r>
    </w:p>
    <w:p w14:paraId="0E7CCEC1" w14:textId="263BC9F9" w:rsidR="00742FEF" w:rsidRDefault="00742FEF" w:rsidP="00742FEF">
      <w:pPr>
        <w:spacing w:after="758" w:line="240" w:lineRule="auto"/>
        <w:ind w:left="0" w:right="3" w:firstLine="0"/>
        <w:contextualSpacing/>
        <w:jc w:val="center"/>
      </w:pPr>
      <w:r>
        <w:rPr>
          <w:b/>
          <w:color w:val="5B9BD5"/>
          <w:sz w:val="56"/>
        </w:rPr>
        <w:t>MODE D’EMPLOI</w:t>
      </w:r>
    </w:p>
    <w:p w14:paraId="6AD8205F" w14:textId="4A5AB427" w:rsidR="00104F67" w:rsidRDefault="003B2450" w:rsidP="00742FEF">
      <w:pPr>
        <w:spacing w:after="758" w:line="240" w:lineRule="auto"/>
        <w:ind w:left="0" w:right="3" w:firstLine="0"/>
        <w:contextualSpacing/>
        <w:jc w:val="center"/>
      </w:pPr>
      <w:r>
        <w:rPr>
          <w:color w:val="5B9BD5"/>
        </w:rPr>
        <w:t xml:space="preserve"> </w:t>
      </w:r>
    </w:p>
    <w:p w14:paraId="005ECF02" w14:textId="77777777" w:rsidR="00104F67" w:rsidRDefault="003B2450">
      <w:pPr>
        <w:spacing w:after="0" w:line="259" w:lineRule="auto"/>
        <w:ind w:left="0" w:right="720" w:firstLine="0"/>
        <w:jc w:val="right"/>
      </w:pPr>
      <w:r>
        <w:rPr>
          <w:b/>
          <w:color w:val="5B9BD5"/>
          <w:sz w:val="44"/>
        </w:rPr>
        <w:t xml:space="preserve">DATE LIMITE DE DÉPÔT DES DOSSIERS :  </w:t>
      </w:r>
    </w:p>
    <w:p w14:paraId="503821D1" w14:textId="7F892495" w:rsidR="00104F67" w:rsidRDefault="00FC6D8E">
      <w:pPr>
        <w:spacing w:after="0" w:line="259" w:lineRule="auto"/>
        <w:ind w:left="0" w:right="69" w:firstLine="0"/>
        <w:jc w:val="center"/>
        <w:rPr>
          <w:b/>
          <w:color w:val="5B9BD5"/>
          <w:sz w:val="48"/>
        </w:rPr>
      </w:pPr>
      <w:r>
        <w:rPr>
          <w:b/>
          <w:color w:val="5B9BD5"/>
          <w:sz w:val="48"/>
          <w:u w:val="single" w:color="5B9BD5"/>
        </w:rPr>
        <w:t>15</w:t>
      </w:r>
      <w:r w:rsidR="003B2450">
        <w:rPr>
          <w:b/>
          <w:color w:val="5B9BD5"/>
          <w:sz w:val="48"/>
          <w:u w:val="single" w:color="5B9BD5"/>
        </w:rPr>
        <w:t xml:space="preserve"> </w:t>
      </w:r>
      <w:r w:rsidR="007B770B">
        <w:rPr>
          <w:b/>
          <w:color w:val="5B9BD5"/>
          <w:sz w:val="48"/>
          <w:u w:val="single" w:color="5B9BD5"/>
        </w:rPr>
        <w:t>JANVIER 2024</w:t>
      </w:r>
      <w:r w:rsidR="003B2450">
        <w:rPr>
          <w:b/>
          <w:color w:val="5B9BD5"/>
          <w:sz w:val="48"/>
        </w:rPr>
        <w:t xml:space="preserve"> </w:t>
      </w:r>
    </w:p>
    <w:p w14:paraId="4B4D6BA1" w14:textId="77777777" w:rsidR="00742FEF" w:rsidRPr="00742FEF" w:rsidRDefault="00742FEF">
      <w:pPr>
        <w:spacing w:after="0" w:line="259" w:lineRule="auto"/>
        <w:ind w:left="0" w:right="69" w:firstLine="0"/>
        <w:jc w:val="center"/>
        <w:rPr>
          <w:b/>
          <w:color w:val="5B9BD5"/>
          <w:sz w:val="20"/>
          <w:szCs w:val="20"/>
        </w:rPr>
      </w:pPr>
    </w:p>
    <w:p w14:paraId="4EE14AB3" w14:textId="77777777" w:rsidR="004F093A" w:rsidRDefault="00FC6D8E" w:rsidP="00FC6D8E">
      <w:pPr>
        <w:spacing w:after="0" w:line="259" w:lineRule="auto"/>
        <w:ind w:left="0" w:right="69" w:firstLine="0"/>
        <w:jc w:val="center"/>
        <w:rPr>
          <w:b/>
          <w:color w:val="5B9BD5"/>
          <w:sz w:val="44"/>
          <w:szCs w:val="44"/>
        </w:rPr>
      </w:pPr>
      <w:r w:rsidRPr="00DD7343">
        <w:rPr>
          <w:b/>
          <w:color w:val="5B9BD5"/>
          <w:sz w:val="44"/>
          <w:szCs w:val="44"/>
        </w:rPr>
        <w:t xml:space="preserve">POUR DES PROJETS SE DÉROULANT </w:t>
      </w:r>
    </w:p>
    <w:p w14:paraId="14764192" w14:textId="1FC475A0" w:rsidR="00104F67" w:rsidRPr="00FC6D8E" w:rsidRDefault="00FC6D8E" w:rsidP="00FC6D8E">
      <w:pPr>
        <w:spacing w:after="0" w:line="259" w:lineRule="auto"/>
        <w:ind w:left="0" w:right="69" w:firstLine="0"/>
        <w:jc w:val="center"/>
        <w:rPr>
          <w:sz w:val="44"/>
          <w:szCs w:val="44"/>
        </w:rPr>
      </w:pPr>
      <w:r w:rsidRPr="00DD7343">
        <w:rPr>
          <w:b/>
          <w:color w:val="5B9BD5"/>
          <w:sz w:val="44"/>
          <w:szCs w:val="44"/>
        </w:rPr>
        <w:t>EN 2024-2025</w:t>
      </w:r>
      <w:r>
        <w:rPr>
          <w:b/>
          <w:color w:val="5B9BD5"/>
          <w:sz w:val="44"/>
          <w:szCs w:val="44"/>
        </w:rPr>
        <w:t xml:space="preserve"> </w:t>
      </w:r>
    </w:p>
    <w:p w14:paraId="782213BE" w14:textId="019D1C24" w:rsidR="00104F67" w:rsidRDefault="00104F67">
      <w:pPr>
        <w:spacing w:after="0" w:line="259" w:lineRule="auto"/>
        <w:ind w:left="0" w:right="9" w:firstLine="0"/>
        <w:jc w:val="center"/>
      </w:pPr>
    </w:p>
    <w:p w14:paraId="4E5C458D" w14:textId="77777777" w:rsidR="00104F67" w:rsidRDefault="003B2450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sz w:val="16"/>
        </w:rPr>
        <w:t xml:space="preserve"> </w:t>
      </w:r>
    </w:p>
    <w:p w14:paraId="44E510DB" w14:textId="77777777" w:rsidR="00104F67" w:rsidRDefault="003B2450">
      <w:pPr>
        <w:spacing w:after="22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14:paraId="22C48B36" w14:textId="77777777" w:rsidR="00104F67" w:rsidRDefault="003B2450">
      <w:pPr>
        <w:spacing w:after="0" w:line="259" w:lineRule="auto"/>
        <w:ind w:left="0" w:right="69" w:firstLine="0"/>
        <w:jc w:val="center"/>
      </w:pPr>
      <w:r>
        <w:rPr>
          <w:b/>
          <w:i/>
          <w:sz w:val="20"/>
        </w:rPr>
        <w:t xml:space="preserve">Conseil départemental des Bouches-du-Rhône </w:t>
      </w:r>
    </w:p>
    <w:p w14:paraId="691D4E70" w14:textId="77777777" w:rsidR="00104F67" w:rsidRDefault="003B2450">
      <w:pPr>
        <w:spacing w:after="4" w:line="268" w:lineRule="auto"/>
        <w:ind w:left="860" w:right="50"/>
      </w:pPr>
      <w:r>
        <w:rPr>
          <w:i/>
          <w:sz w:val="20"/>
        </w:rPr>
        <w:t xml:space="preserve">Hôtel du Département - 52, Avenue de Saint Just – 13256 Marseille Cedex 20 </w:t>
      </w:r>
    </w:p>
    <w:p w14:paraId="39636F60" w14:textId="104971D9" w:rsidR="00104F67" w:rsidRDefault="00104F67">
      <w:pPr>
        <w:spacing w:after="0" w:line="259" w:lineRule="auto"/>
        <w:ind w:left="0" w:right="0" w:firstLine="0"/>
        <w:jc w:val="left"/>
      </w:pPr>
    </w:p>
    <w:p w14:paraId="76A96AE6" w14:textId="191E3B1C" w:rsidR="00104F67" w:rsidRDefault="003B2450" w:rsidP="00983FE7">
      <w:pPr>
        <w:spacing w:after="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14:paraId="5C76FFD3" w14:textId="05011558" w:rsidR="00104F67" w:rsidRPr="002C10FE" w:rsidRDefault="00C309FE" w:rsidP="00D66A15">
      <w:pPr>
        <w:pStyle w:val="Titre1"/>
        <w:numPr>
          <w:ilvl w:val="0"/>
          <w:numId w:val="0"/>
        </w:numPr>
        <w:ind w:left="10"/>
      </w:pPr>
      <w:r w:rsidRPr="00674BCF">
        <w:t>L’appel à projets Ensemble en Provence pour une incarnation des droits culturels</w:t>
      </w:r>
      <w:r w:rsidR="003B2450" w:rsidRPr="002C10FE">
        <w:t xml:space="preserve"> </w:t>
      </w:r>
    </w:p>
    <w:p w14:paraId="4CE4993E" w14:textId="2EBE0E85" w:rsidR="002370E8" w:rsidRPr="00C309FE" w:rsidRDefault="003B2450">
      <w:pPr>
        <w:spacing w:after="43" w:line="259" w:lineRule="auto"/>
        <w:ind w:left="0" w:right="0" w:firstLine="0"/>
        <w:jc w:val="left"/>
        <w:rPr>
          <w:szCs w:val="24"/>
        </w:rPr>
      </w:pPr>
      <w:r w:rsidRPr="00C309FE">
        <w:rPr>
          <w:szCs w:val="24"/>
        </w:rPr>
        <w:t xml:space="preserve"> </w:t>
      </w:r>
    </w:p>
    <w:p w14:paraId="1493AA3E" w14:textId="77777777" w:rsidR="00CB73BF" w:rsidRDefault="00CB73BF">
      <w:pPr>
        <w:spacing w:after="43" w:line="259" w:lineRule="auto"/>
        <w:ind w:left="0" w:right="0" w:firstLine="0"/>
        <w:jc w:val="left"/>
      </w:pPr>
    </w:p>
    <w:p w14:paraId="36F93D2C" w14:textId="6FE2FD49" w:rsidR="002370E8" w:rsidRPr="00DB5E26" w:rsidRDefault="00C309FE">
      <w:pPr>
        <w:spacing w:after="43" w:line="259" w:lineRule="auto"/>
        <w:ind w:left="0" w:right="0" w:firstLine="0"/>
        <w:jc w:val="left"/>
      </w:pPr>
      <w:r>
        <w:t>Chef de f</w:t>
      </w:r>
      <w:r w:rsidR="0096278C">
        <w:t xml:space="preserve">ile de l’intervention sociale, acteur et </w:t>
      </w:r>
      <w:r>
        <w:t>partenaire de la vie culturelle</w:t>
      </w:r>
      <w:r w:rsidR="0096278C">
        <w:t>, sportive et environnementale</w:t>
      </w:r>
      <w:r>
        <w:t xml:space="preserve">, </w:t>
      </w:r>
      <w:r>
        <w:rPr>
          <w:b/>
        </w:rPr>
        <w:t>le Département des Bouches-du-</w:t>
      </w:r>
      <w:r w:rsidRPr="00480E96">
        <w:rPr>
          <w:b/>
        </w:rPr>
        <w:t>Rhône</w:t>
      </w:r>
      <w:r w:rsidRPr="00C309FE">
        <w:t xml:space="preserve"> a à cœur </w:t>
      </w:r>
      <w:r w:rsidR="00F370D1">
        <w:t>de renforcer la cohérence entre ces champs d’actions tout en s</w:t>
      </w:r>
      <w:r w:rsidRPr="00C309FE">
        <w:t>’</w:t>
      </w:r>
      <w:r w:rsidR="00F370D1">
        <w:t>inscrivant</w:t>
      </w:r>
      <w:r w:rsidRPr="00C309FE">
        <w:t xml:space="preserve"> </w:t>
      </w:r>
      <w:r w:rsidR="00177F61">
        <w:t>dans la lignée des droits culturels :</w:t>
      </w:r>
      <w:r w:rsidR="00F370D1">
        <w:t xml:space="preserve"> </w:t>
      </w:r>
      <w:r w:rsidR="00F370D1" w:rsidRPr="00DB5E26">
        <w:rPr>
          <w:b/>
        </w:rPr>
        <w:t>partir des personnes et non plus des projets, reconnaître le</w:t>
      </w:r>
      <w:r w:rsidR="004F093A">
        <w:rPr>
          <w:b/>
        </w:rPr>
        <w:t>urs</w:t>
      </w:r>
      <w:r w:rsidR="00F370D1" w:rsidRPr="00DB5E26">
        <w:rPr>
          <w:b/>
        </w:rPr>
        <w:t xml:space="preserve"> pratiques</w:t>
      </w:r>
      <w:r w:rsidR="004F093A">
        <w:rPr>
          <w:b/>
        </w:rPr>
        <w:t>, élargir leur</w:t>
      </w:r>
      <w:r w:rsidR="00F370D1" w:rsidRPr="00DB5E26">
        <w:rPr>
          <w:b/>
        </w:rPr>
        <w:t xml:space="preserve"> participation à la </w:t>
      </w:r>
      <w:r w:rsidR="004F093A">
        <w:rPr>
          <w:b/>
        </w:rPr>
        <w:t>vie culturelle dans son sens le plus large</w:t>
      </w:r>
      <w:r w:rsidR="00F370D1" w:rsidRPr="00DB5E26">
        <w:rPr>
          <w:b/>
        </w:rPr>
        <w:t>, favoriser les collaborations entre profession</w:t>
      </w:r>
      <w:r w:rsidR="004F093A">
        <w:rPr>
          <w:b/>
        </w:rPr>
        <w:t>nels du social, médico-social,</w:t>
      </w:r>
      <w:r w:rsidR="00F370D1" w:rsidRPr="00DB5E26">
        <w:rPr>
          <w:b/>
        </w:rPr>
        <w:t xml:space="preserve"> de la culture</w:t>
      </w:r>
      <w:r w:rsidR="004F093A">
        <w:rPr>
          <w:b/>
        </w:rPr>
        <w:t>, de l’environnement et du sport</w:t>
      </w:r>
      <w:r w:rsidR="00F370D1">
        <w:t>.</w:t>
      </w:r>
    </w:p>
    <w:p w14:paraId="7CEBFC5E" w14:textId="77777777" w:rsidR="00F370D1" w:rsidRDefault="00F370D1">
      <w:pPr>
        <w:spacing w:after="43" w:line="259" w:lineRule="auto"/>
        <w:ind w:left="0" w:right="0" w:firstLine="0"/>
        <w:jc w:val="left"/>
        <w:rPr>
          <w:szCs w:val="24"/>
        </w:rPr>
      </w:pPr>
    </w:p>
    <w:p w14:paraId="0475478B" w14:textId="5F1E26DC" w:rsidR="00F370D1" w:rsidRDefault="00F300DB">
      <w:pPr>
        <w:spacing w:after="43" w:line="259" w:lineRule="auto"/>
        <w:ind w:left="0" w:right="0" w:firstLine="0"/>
        <w:jc w:val="left"/>
        <w:rPr>
          <w:szCs w:val="24"/>
        </w:rPr>
      </w:pPr>
      <w:r>
        <w:rPr>
          <w:szCs w:val="24"/>
        </w:rPr>
        <w:t xml:space="preserve">Depuis 2012, </w:t>
      </w:r>
      <w:r w:rsidR="00F370D1">
        <w:rPr>
          <w:szCs w:val="24"/>
        </w:rPr>
        <w:t>Ensemble en Provence</w:t>
      </w:r>
      <w:r w:rsidR="00E25654">
        <w:rPr>
          <w:szCs w:val="24"/>
        </w:rPr>
        <w:t xml:space="preserve">, dispositif </w:t>
      </w:r>
      <w:r w:rsidR="00F370D1">
        <w:rPr>
          <w:szCs w:val="24"/>
        </w:rPr>
        <w:t>en 3 volets</w:t>
      </w:r>
      <w:r w:rsidR="004F093A">
        <w:rPr>
          <w:szCs w:val="24"/>
        </w:rPr>
        <w:t xml:space="preserve"> complémentaires</w:t>
      </w:r>
      <w:r w:rsidR="00654D32">
        <w:rPr>
          <w:szCs w:val="24"/>
        </w:rPr>
        <w:t xml:space="preserve">, </w:t>
      </w:r>
      <w:r w:rsidR="00E25654">
        <w:rPr>
          <w:szCs w:val="24"/>
        </w:rPr>
        <w:t>constitue un outil</w:t>
      </w:r>
      <w:r w:rsidR="00654D32">
        <w:rPr>
          <w:szCs w:val="24"/>
        </w:rPr>
        <w:t xml:space="preserve"> en faveur des droits culturels des habitantes et habitants des Bouches-du-Rhô</w:t>
      </w:r>
      <w:r w:rsidR="006617E8">
        <w:rPr>
          <w:szCs w:val="24"/>
        </w:rPr>
        <w:t xml:space="preserve">ne </w:t>
      </w:r>
      <w:r w:rsidR="00473198">
        <w:rPr>
          <w:szCs w:val="24"/>
        </w:rPr>
        <w:t xml:space="preserve">que le Département accompagne par le biais de ses politiques de </w:t>
      </w:r>
      <w:r w:rsidR="00473198" w:rsidRPr="008F1366">
        <w:rPr>
          <w:szCs w:val="24"/>
        </w:rPr>
        <w:t>solidarité.</w:t>
      </w:r>
    </w:p>
    <w:p w14:paraId="78E2228B" w14:textId="77777777" w:rsidR="008F1366" w:rsidRPr="008F1366" w:rsidRDefault="008F1366">
      <w:pPr>
        <w:spacing w:after="43" w:line="259" w:lineRule="auto"/>
        <w:ind w:left="0" w:right="0" w:firstLine="0"/>
        <w:jc w:val="left"/>
        <w:rPr>
          <w:szCs w:val="24"/>
        </w:rPr>
      </w:pPr>
    </w:p>
    <w:p w14:paraId="7C9080CC" w14:textId="4BF89F71" w:rsidR="00F370D1" w:rsidRPr="008F1366" w:rsidRDefault="0098513B" w:rsidP="00F370D1">
      <w:pPr>
        <w:spacing w:line="240" w:lineRule="auto"/>
        <w:contextualSpacing/>
      </w:pPr>
      <w:r w:rsidRPr="008F1366">
        <w:t>Ensemble en Provence, c’est :</w:t>
      </w:r>
    </w:p>
    <w:p w14:paraId="4EAA16CF" w14:textId="4C60C5BB" w:rsidR="00F370D1" w:rsidRPr="008F1366" w:rsidRDefault="00F370D1" w:rsidP="00F370D1">
      <w:pPr>
        <w:spacing w:line="240" w:lineRule="auto"/>
        <w:contextualSpacing/>
      </w:pPr>
      <w:r w:rsidRPr="008F1366">
        <w:rPr>
          <w:b/>
        </w:rPr>
        <w:t>1/ L’appel à projets</w:t>
      </w:r>
      <w:r w:rsidRPr="008F1366">
        <w:t xml:space="preserve"> </w:t>
      </w:r>
      <w:r w:rsidR="004F093A" w:rsidRPr="008F1366">
        <w:t xml:space="preserve">&gt; pour </w:t>
      </w:r>
      <w:proofErr w:type="spellStart"/>
      <w:r w:rsidR="004F093A" w:rsidRPr="008F1366">
        <w:t>co</w:t>
      </w:r>
      <w:proofErr w:type="spellEnd"/>
      <w:r w:rsidR="004F093A" w:rsidRPr="008F1366">
        <w:t>-construire des projets sur la durée avec les usagers et les professionnels</w:t>
      </w:r>
    </w:p>
    <w:p w14:paraId="118D5BA2" w14:textId="43F873A7" w:rsidR="004F093A" w:rsidRPr="008F1366" w:rsidRDefault="00F370D1" w:rsidP="00F370D1">
      <w:pPr>
        <w:spacing w:line="240" w:lineRule="auto"/>
        <w:contextualSpacing/>
      </w:pPr>
      <w:r w:rsidRPr="008F1366">
        <w:rPr>
          <w:b/>
        </w:rPr>
        <w:t xml:space="preserve">2/ L’aide </w:t>
      </w:r>
      <w:r w:rsidR="00C572A1" w:rsidRPr="00C572A1">
        <w:rPr>
          <w:b/>
        </w:rPr>
        <w:t>au transport</w:t>
      </w:r>
      <w:r w:rsidR="00C572A1" w:rsidRPr="00C572A1">
        <w:t xml:space="preserve"> </w:t>
      </w:r>
      <w:r w:rsidR="00C572A1">
        <w:t xml:space="preserve">&gt; </w:t>
      </w:r>
      <w:r w:rsidR="00C572A1" w:rsidRPr="00C572A1">
        <w:t>pour lever les freins à la mobilité</w:t>
      </w:r>
      <w:r w:rsidR="000F4ADC">
        <w:t xml:space="preserve"> sur</w:t>
      </w:r>
      <w:r w:rsidR="00C572A1" w:rsidRPr="00C572A1">
        <w:t xml:space="preserve"> des sorties à la journée</w:t>
      </w:r>
    </w:p>
    <w:p w14:paraId="170DB68A" w14:textId="04208D8D" w:rsidR="00C572A1" w:rsidRPr="00C572A1" w:rsidRDefault="00473198" w:rsidP="00C572A1">
      <w:pPr>
        <w:spacing w:line="240" w:lineRule="auto"/>
        <w:contextualSpacing/>
      </w:pPr>
      <w:r w:rsidRPr="008F1366">
        <w:rPr>
          <w:b/>
        </w:rPr>
        <w:t xml:space="preserve">3/ </w:t>
      </w:r>
      <w:r w:rsidR="00C572A1" w:rsidRPr="00C572A1">
        <w:rPr>
          <w:b/>
        </w:rPr>
        <w:t>L’organisation de 2 forums annuels</w:t>
      </w:r>
      <w:r w:rsidR="00C572A1" w:rsidRPr="00C572A1">
        <w:t xml:space="preserve"> </w:t>
      </w:r>
      <w:r w:rsidR="00C572A1">
        <w:t xml:space="preserve">&gt; </w:t>
      </w:r>
      <w:r w:rsidR="00C572A1" w:rsidRPr="00C572A1">
        <w:t>pour faire se rencontrer les partenaires culturels et sociaux.</w:t>
      </w:r>
    </w:p>
    <w:p w14:paraId="4F54FAE0" w14:textId="77777777" w:rsidR="00C572A1" w:rsidRDefault="00C572A1" w:rsidP="00F370D1">
      <w:pPr>
        <w:spacing w:line="240" w:lineRule="auto"/>
        <w:contextualSpacing/>
      </w:pPr>
    </w:p>
    <w:p w14:paraId="05B8B422" w14:textId="30657D68" w:rsidR="004F093A" w:rsidRPr="00F2579D" w:rsidRDefault="002B773C" w:rsidP="002B773C">
      <w:pPr>
        <w:spacing w:after="0" w:line="259" w:lineRule="auto"/>
        <w:ind w:right="0" w:firstLine="0"/>
        <w:jc w:val="left"/>
        <w:rPr>
          <w:sz w:val="22"/>
        </w:rPr>
      </w:pPr>
      <w:r w:rsidRPr="00F2579D">
        <w:rPr>
          <w:sz w:val="22"/>
        </w:rPr>
        <w:t>Plus d’informations sur le dispositif</w:t>
      </w:r>
      <w:r w:rsidR="00F2579D" w:rsidRPr="00F2579D">
        <w:rPr>
          <w:sz w:val="22"/>
        </w:rPr>
        <w:t xml:space="preserve"> dans son ensemble</w:t>
      </w:r>
      <w:r w:rsidRPr="00F2579D">
        <w:rPr>
          <w:sz w:val="22"/>
        </w:rPr>
        <w:t xml:space="preserve"> </w:t>
      </w:r>
      <w:hyperlink r:id="rId9">
        <w:r w:rsidRPr="00F2579D">
          <w:rPr>
            <w:sz w:val="22"/>
          </w:rPr>
          <w:t xml:space="preserve">: </w:t>
        </w:r>
      </w:hyperlink>
    </w:p>
    <w:p w14:paraId="7E4774CF" w14:textId="6F78BB5C" w:rsidR="002B773C" w:rsidRPr="00F2579D" w:rsidRDefault="00067963" w:rsidP="002B773C">
      <w:pPr>
        <w:spacing w:after="0" w:line="259" w:lineRule="auto"/>
        <w:ind w:right="0" w:firstLine="0"/>
        <w:jc w:val="left"/>
        <w:rPr>
          <w:sz w:val="22"/>
        </w:rPr>
      </w:pPr>
      <w:hyperlink r:id="rId10">
        <w:r w:rsidR="002B773C" w:rsidRPr="00F2579D">
          <w:rPr>
            <w:color w:val="0000FF"/>
            <w:sz w:val="22"/>
            <w:u w:val="single" w:color="0000FF"/>
          </w:rPr>
          <w:t>https://www.departement13.fr/ensemble-en-provence</w:t>
        </w:r>
      </w:hyperlink>
      <w:hyperlink r:id="rId11">
        <w:r w:rsidR="002B773C" w:rsidRPr="00F2579D">
          <w:rPr>
            <w:sz w:val="22"/>
          </w:rPr>
          <w:t xml:space="preserve">  </w:t>
        </w:r>
      </w:hyperlink>
    </w:p>
    <w:p w14:paraId="0F01A2BD" w14:textId="5CAE3277" w:rsidR="00CB73BF" w:rsidRDefault="00CB73BF">
      <w:pPr>
        <w:spacing w:after="43" w:line="259" w:lineRule="auto"/>
        <w:ind w:left="0" w:right="0" w:firstLine="0"/>
        <w:jc w:val="left"/>
        <w:rPr>
          <w:b/>
          <w:szCs w:val="24"/>
        </w:rPr>
      </w:pPr>
    </w:p>
    <w:p w14:paraId="21D2F47F" w14:textId="77777777" w:rsidR="00F2579D" w:rsidRDefault="00F2579D">
      <w:pPr>
        <w:spacing w:after="43" w:line="259" w:lineRule="auto"/>
        <w:ind w:left="0" w:right="0" w:firstLine="0"/>
        <w:jc w:val="left"/>
        <w:rPr>
          <w:b/>
          <w:szCs w:val="24"/>
        </w:rPr>
      </w:pPr>
    </w:p>
    <w:p w14:paraId="677C2F77" w14:textId="2BF1BD07" w:rsidR="008F1366" w:rsidRPr="00F300DB" w:rsidRDefault="00473198" w:rsidP="00F300DB">
      <w:pPr>
        <w:spacing w:after="43" w:line="259" w:lineRule="auto"/>
        <w:ind w:left="0" w:right="0" w:firstLine="0"/>
        <w:jc w:val="left"/>
        <w:rPr>
          <w:b/>
          <w:szCs w:val="24"/>
        </w:rPr>
      </w:pPr>
      <w:r>
        <w:t xml:space="preserve">Par le biais de l’appel à projets annuel Ensemble en Provence, le Département entend encourager des </w:t>
      </w:r>
      <w:r w:rsidRPr="00DB5E26">
        <w:rPr>
          <w:b/>
        </w:rPr>
        <w:t>collaborations nouvelles entre structures culturelles, environnementales ou sportives et organismes</w:t>
      </w:r>
      <w:r w:rsidR="003507B9" w:rsidRPr="00DB5E26">
        <w:rPr>
          <w:b/>
        </w:rPr>
        <w:t xml:space="preserve"> sociaux et</w:t>
      </w:r>
      <w:r w:rsidRPr="00DB5E26">
        <w:rPr>
          <w:b/>
        </w:rPr>
        <w:t xml:space="preserve"> </w:t>
      </w:r>
      <w:r w:rsidR="008F1366">
        <w:rPr>
          <w:b/>
        </w:rPr>
        <w:t>médico-sociaux</w:t>
      </w:r>
      <w:r w:rsidR="00CB73BF">
        <w:rPr>
          <w:b/>
        </w:rPr>
        <w:t>,</w:t>
      </w:r>
      <w:r w:rsidR="008F1366">
        <w:rPr>
          <w:b/>
        </w:rPr>
        <w:t xml:space="preserve"> </w:t>
      </w:r>
      <w:r w:rsidR="00D6585A" w:rsidRPr="00DB5E26">
        <w:rPr>
          <w:b/>
        </w:rPr>
        <w:t>fondées sur l</w:t>
      </w:r>
      <w:r w:rsidRPr="00DB5E26">
        <w:rPr>
          <w:b/>
        </w:rPr>
        <w:t>es droits culturels</w:t>
      </w:r>
      <w:r w:rsidR="00F300DB">
        <w:rPr>
          <w:b/>
        </w:rPr>
        <w:t xml:space="preserve"> comme </w:t>
      </w:r>
      <w:r w:rsidR="00F300DB" w:rsidRPr="00DB5E26">
        <w:rPr>
          <w:b/>
          <w:szCs w:val="24"/>
        </w:rPr>
        <w:t>levier</w:t>
      </w:r>
      <w:r w:rsidR="00F300DB">
        <w:rPr>
          <w:b/>
          <w:szCs w:val="24"/>
        </w:rPr>
        <w:t>s</w:t>
      </w:r>
      <w:r w:rsidR="00F300DB" w:rsidRPr="00DB5E26">
        <w:rPr>
          <w:b/>
          <w:szCs w:val="24"/>
        </w:rPr>
        <w:t xml:space="preserve"> pour développer le pouvoir d’agir</w:t>
      </w:r>
      <w:r w:rsidR="00F300DB">
        <w:rPr>
          <w:b/>
          <w:szCs w:val="24"/>
        </w:rPr>
        <w:t xml:space="preserve"> des habitants</w:t>
      </w:r>
      <w:r w:rsidR="00CB73BF">
        <w:rPr>
          <w:b/>
        </w:rPr>
        <w:t>.</w:t>
      </w:r>
    </w:p>
    <w:p w14:paraId="6E3FF235" w14:textId="77777777" w:rsidR="00A413AD" w:rsidRDefault="00A413AD">
      <w:pPr>
        <w:spacing w:after="20" w:line="259" w:lineRule="auto"/>
        <w:ind w:left="0" w:right="0" w:firstLine="0"/>
        <w:jc w:val="left"/>
      </w:pPr>
    </w:p>
    <w:p w14:paraId="5D0040E2" w14:textId="4EF1FB8B" w:rsidR="00CB73BF" w:rsidRDefault="00CB73BF">
      <w:pPr>
        <w:spacing w:after="160" w:line="259" w:lineRule="auto"/>
        <w:ind w:left="0" w:right="0" w:firstLine="0"/>
        <w:jc w:val="left"/>
      </w:pPr>
      <w:r>
        <w:br w:type="page"/>
      </w:r>
    </w:p>
    <w:p w14:paraId="344BD804" w14:textId="77777777" w:rsidR="003507B9" w:rsidRDefault="003507B9">
      <w:pPr>
        <w:spacing w:after="20" w:line="259" w:lineRule="auto"/>
        <w:ind w:left="0" w:right="0" w:firstLine="0"/>
        <w:jc w:val="left"/>
      </w:pPr>
    </w:p>
    <w:p w14:paraId="27E8677D" w14:textId="08A5B990" w:rsidR="00522DA0" w:rsidRPr="00310C65" w:rsidRDefault="00522DA0" w:rsidP="00310C65">
      <w:pPr>
        <w:pStyle w:val="Paragraphedeliste"/>
        <w:numPr>
          <w:ilvl w:val="0"/>
          <w:numId w:val="18"/>
        </w:numPr>
        <w:spacing w:after="20" w:line="259" w:lineRule="auto"/>
        <w:ind w:right="0"/>
        <w:jc w:val="right"/>
        <w:rPr>
          <w:b/>
          <w:color w:val="0070C0"/>
        </w:rPr>
      </w:pPr>
      <w:r w:rsidRPr="00310C65">
        <w:rPr>
          <w:b/>
          <w:color w:val="0070C0"/>
        </w:rPr>
        <w:t>Objectifs </w:t>
      </w:r>
      <w:r w:rsidR="00794A06">
        <w:rPr>
          <w:b/>
          <w:color w:val="0070C0"/>
        </w:rPr>
        <w:t xml:space="preserve">de </w:t>
      </w:r>
      <w:proofErr w:type="spellStart"/>
      <w:r w:rsidR="00794A06">
        <w:rPr>
          <w:b/>
          <w:color w:val="0070C0"/>
        </w:rPr>
        <w:t>co</w:t>
      </w:r>
      <w:proofErr w:type="spellEnd"/>
      <w:r w:rsidR="00794A06">
        <w:rPr>
          <w:b/>
          <w:color w:val="0070C0"/>
        </w:rPr>
        <w:t xml:space="preserve">-construction d’un projet </w:t>
      </w:r>
      <w:r w:rsidR="00794A06" w:rsidRPr="00794A06">
        <w:rPr>
          <w:b/>
          <w:color w:val="0070C0"/>
        </w:rPr>
        <w:t>objectivé avec les</w:t>
      </w:r>
      <w:r w:rsidR="00794A06">
        <w:rPr>
          <w:b/>
          <w:color w:val="0070C0"/>
        </w:rPr>
        <w:t xml:space="preserve"> </w:t>
      </w:r>
      <w:r w:rsidR="00267029">
        <w:rPr>
          <w:b/>
          <w:color w:val="0070C0"/>
        </w:rPr>
        <w:t xml:space="preserve">personnes </w:t>
      </w:r>
      <w:r w:rsidR="00794A06">
        <w:rPr>
          <w:b/>
          <w:color w:val="0070C0"/>
        </w:rPr>
        <w:t>bénéficiaires des politiques de la solidarité du Département</w:t>
      </w:r>
    </w:p>
    <w:p w14:paraId="4322D107" w14:textId="2F18BA7C" w:rsidR="00104F67" w:rsidRDefault="00104F67">
      <w:pPr>
        <w:spacing w:after="21" w:line="259" w:lineRule="auto"/>
        <w:ind w:left="0" w:right="0" w:firstLine="0"/>
        <w:jc w:val="left"/>
      </w:pPr>
    </w:p>
    <w:p w14:paraId="12627937" w14:textId="602DC8EC" w:rsidR="00522DA0" w:rsidRDefault="00522DA0" w:rsidP="00714518">
      <w:pPr>
        <w:numPr>
          <w:ilvl w:val="0"/>
          <w:numId w:val="2"/>
        </w:numPr>
        <w:spacing w:after="7"/>
        <w:ind w:left="642" w:right="55" w:hanging="358"/>
      </w:pPr>
      <w:r>
        <w:t xml:space="preserve">Expérimenter des </w:t>
      </w:r>
      <w:r w:rsidR="006B23B4">
        <w:t>modalités de collaboration</w:t>
      </w:r>
      <w:r>
        <w:t xml:space="preserve"> </w:t>
      </w:r>
      <w:r w:rsidR="00714518">
        <w:t xml:space="preserve">fondées sur </w:t>
      </w:r>
      <w:r w:rsidR="006B23B4">
        <w:t>une</w:t>
      </w:r>
      <w:r w:rsidR="00794A06">
        <w:t xml:space="preserve"> implication de ces</w:t>
      </w:r>
      <w:r w:rsidR="00714518">
        <w:t xml:space="preserve"> personnes dès la conception du projet </w:t>
      </w:r>
    </w:p>
    <w:p w14:paraId="18F74CDA" w14:textId="02892CD0" w:rsidR="00714518" w:rsidRDefault="00794A06" w:rsidP="00794A06">
      <w:pPr>
        <w:numPr>
          <w:ilvl w:val="0"/>
          <w:numId w:val="2"/>
        </w:numPr>
        <w:spacing w:after="7"/>
        <w:ind w:left="642" w:right="55" w:hanging="358"/>
      </w:pPr>
      <w:r>
        <w:t>Encourager la mise en œuvre de nouveaux partenariats entre structures culturelles, environnementales ou sportives et organismes sociaux et médico-sociaux des Bouches-du-Rhône</w:t>
      </w:r>
    </w:p>
    <w:p w14:paraId="28D4C6E5" w14:textId="040B1515" w:rsidR="00522DA0" w:rsidRDefault="00794A06" w:rsidP="00794A06">
      <w:pPr>
        <w:numPr>
          <w:ilvl w:val="0"/>
          <w:numId w:val="2"/>
        </w:numPr>
        <w:spacing w:after="7"/>
        <w:ind w:left="642" w:right="55" w:hanging="358"/>
      </w:pPr>
      <w:r>
        <w:t xml:space="preserve">Permettre aux </w:t>
      </w:r>
      <w:r w:rsidR="006B23B4">
        <w:t>personnes d’exercer leurs droits culturels</w:t>
      </w:r>
      <w:r w:rsidR="00201367">
        <w:t>.</w:t>
      </w:r>
    </w:p>
    <w:p w14:paraId="01B88412" w14:textId="24A9A1E8" w:rsidR="00550941" w:rsidRPr="00310C65" w:rsidRDefault="003B2450" w:rsidP="00310C65">
      <w:pPr>
        <w:spacing w:after="60" w:line="259" w:lineRule="auto"/>
        <w:ind w:left="0" w:right="0" w:firstLine="0"/>
        <w:jc w:val="left"/>
        <w:rPr>
          <w:i/>
          <w:sz w:val="20"/>
        </w:rPr>
      </w:pPr>
      <w:r>
        <w:rPr>
          <w:i/>
          <w:sz w:val="20"/>
        </w:rPr>
        <w:t xml:space="preserve"> </w:t>
      </w:r>
    </w:p>
    <w:p w14:paraId="44E7CB20" w14:textId="09187E63" w:rsidR="00104F67" w:rsidRDefault="00104F67">
      <w:pPr>
        <w:spacing w:after="20" w:line="259" w:lineRule="auto"/>
        <w:ind w:left="0" w:right="0" w:firstLine="0"/>
        <w:jc w:val="left"/>
      </w:pPr>
    </w:p>
    <w:p w14:paraId="69B25CF7" w14:textId="77777777" w:rsidR="00104F67" w:rsidRDefault="00104F67" w:rsidP="00310C65">
      <w:pPr>
        <w:spacing w:after="17" w:line="259" w:lineRule="auto"/>
        <w:ind w:left="0" w:right="0" w:firstLine="0"/>
        <w:jc w:val="left"/>
      </w:pPr>
    </w:p>
    <w:p w14:paraId="34E136BC" w14:textId="70BE83DB" w:rsidR="00104F67" w:rsidRPr="00267029" w:rsidRDefault="00310C65" w:rsidP="00310C65">
      <w:pPr>
        <w:pStyle w:val="Paragraphedeliste"/>
        <w:numPr>
          <w:ilvl w:val="0"/>
          <w:numId w:val="18"/>
        </w:numPr>
        <w:spacing w:after="0" w:line="259" w:lineRule="auto"/>
        <w:ind w:right="0"/>
        <w:jc w:val="right"/>
        <w:rPr>
          <w:b/>
          <w:color w:val="0070C0"/>
        </w:rPr>
      </w:pPr>
      <w:r w:rsidRPr="00267029">
        <w:rPr>
          <w:b/>
          <w:color w:val="0070C0"/>
        </w:rPr>
        <w:t>Participantes et participants</w:t>
      </w:r>
      <w:r w:rsidR="003B2450" w:rsidRPr="00267029">
        <w:rPr>
          <w:b/>
          <w:color w:val="0070C0"/>
        </w:rPr>
        <w:t xml:space="preserve"> </w:t>
      </w:r>
    </w:p>
    <w:p w14:paraId="1A7E3E84" w14:textId="77777777" w:rsidR="00C620F0" w:rsidRDefault="00C620F0">
      <w:pPr>
        <w:spacing w:after="43" w:line="259" w:lineRule="auto"/>
        <w:ind w:left="0" w:right="0" w:firstLine="0"/>
        <w:jc w:val="left"/>
        <w:rPr>
          <w:b/>
          <w:sz w:val="22"/>
        </w:rPr>
      </w:pPr>
    </w:p>
    <w:p w14:paraId="7B9DE4E0" w14:textId="77777777" w:rsidR="00267029" w:rsidRDefault="00C620F0" w:rsidP="00C620F0">
      <w:pPr>
        <w:spacing w:after="0" w:line="259" w:lineRule="auto"/>
        <w:ind w:left="0" w:right="0" w:firstLine="0"/>
      </w:pPr>
      <w:r>
        <w:t>Le projet devra se construire de sa conception à sa réalisation avec</w:t>
      </w:r>
      <w:r w:rsidR="00267029">
        <w:t> :</w:t>
      </w:r>
    </w:p>
    <w:p w14:paraId="31303B21" w14:textId="3EA44FFF" w:rsidR="00267029" w:rsidRPr="00E971E2" w:rsidRDefault="00A413AD" w:rsidP="00267029">
      <w:pPr>
        <w:pStyle w:val="Paragraphedeliste"/>
        <w:numPr>
          <w:ilvl w:val="0"/>
          <w:numId w:val="26"/>
        </w:numPr>
        <w:spacing w:after="0" w:line="259" w:lineRule="auto"/>
        <w:ind w:right="0"/>
      </w:pPr>
      <w:r w:rsidRPr="00E971E2">
        <w:t>Les</w:t>
      </w:r>
      <w:r w:rsidR="00C620F0" w:rsidRPr="00E971E2">
        <w:t xml:space="preserve"> </w:t>
      </w:r>
      <w:r w:rsidR="00A91097">
        <w:t>bénéficiaires des politiques de solidarité du Département concernés</w:t>
      </w:r>
      <w:r w:rsidR="001B01A7" w:rsidRPr="00E971E2">
        <w:t xml:space="preserve">, </w:t>
      </w:r>
    </w:p>
    <w:p w14:paraId="4C638702" w14:textId="760A1FA2" w:rsidR="00267029" w:rsidRPr="00E971E2" w:rsidRDefault="00A413AD" w:rsidP="00267029">
      <w:pPr>
        <w:pStyle w:val="Paragraphedeliste"/>
        <w:numPr>
          <w:ilvl w:val="0"/>
          <w:numId w:val="26"/>
        </w:numPr>
        <w:spacing w:after="0" w:line="259" w:lineRule="auto"/>
        <w:ind w:right="0"/>
      </w:pPr>
      <w:r w:rsidRPr="00E971E2">
        <w:t>L’équipe</w:t>
      </w:r>
      <w:r w:rsidR="001B01A7" w:rsidRPr="00E971E2">
        <w:t xml:space="preserve"> de la structure culturelle ou environnementale ou sportive</w:t>
      </w:r>
      <w:r w:rsidR="00CB73BF" w:rsidRPr="00E971E2">
        <w:t xml:space="preserve"> qui déposera le dossier de demande de subvention</w:t>
      </w:r>
    </w:p>
    <w:p w14:paraId="783105D9" w14:textId="320048A7" w:rsidR="00C620F0" w:rsidRPr="00C620F0" w:rsidRDefault="00A413AD" w:rsidP="00267029">
      <w:pPr>
        <w:pStyle w:val="Paragraphedeliste"/>
        <w:numPr>
          <w:ilvl w:val="0"/>
          <w:numId w:val="26"/>
        </w:numPr>
        <w:spacing w:after="0" w:line="259" w:lineRule="auto"/>
        <w:ind w:right="0"/>
      </w:pPr>
      <w:r>
        <w:t>Les</w:t>
      </w:r>
      <w:r w:rsidR="00C620F0">
        <w:t xml:space="preserve"> professionnels des </w:t>
      </w:r>
      <w:r w:rsidR="001B01A7">
        <w:t>organismes sociaux ou médico-sociaux</w:t>
      </w:r>
      <w:r w:rsidR="00C620F0">
        <w:t xml:space="preserve"> : </w:t>
      </w:r>
      <w:r w:rsidR="00C620F0" w:rsidRPr="00C620F0">
        <w:t>assistants sociaux, éducateurs, animateurs, conseillers en économie sociale et familiale, éducateurs de jeunes enfants, médecins, c</w:t>
      </w:r>
      <w:r w:rsidR="00267029">
        <w:t>onseiller</w:t>
      </w:r>
      <w:r w:rsidR="005E3EE8">
        <w:t>s</w:t>
      </w:r>
      <w:r w:rsidR="00C620F0" w:rsidRPr="00C620F0">
        <w:t xml:space="preserve"> en insertion professionnelle… </w:t>
      </w:r>
    </w:p>
    <w:p w14:paraId="3EFD94B3" w14:textId="77777777" w:rsidR="00104F67" w:rsidRDefault="003B2450">
      <w:pPr>
        <w:spacing w:after="43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14:paraId="22E41669" w14:textId="5CA1A352" w:rsidR="00104F67" w:rsidRDefault="008B6B8F" w:rsidP="00C620F0">
      <w:pPr>
        <w:spacing w:after="6"/>
        <w:ind w:left="-5" w:right="55"/>
      </w:pPr>
      <w:r>
        <w:t xml:space="preserve">Les </w:t>
      </w:r>
      <w:r w:rsidR="00A702DC">
        <w:t>bénéficiaires des politiques de solidarité du Département concerné</w:t>
      </w:r>
      <w:r w:rsidR="00310C65">
        <w:t xml:space="preserve">s </w:t>
      </w:r>
      <w:r w:rsidR="00A702DC">
        <w:t xml:space="preserve">par </w:t>
      </w:r>
      <w:r w:rsidR="00310C65">
        <w:t xml:space="preserve">cet </w:t>
      </w:r>
      <w:r w:rsidR="00DB6D7C">
        <w:t>appel à projet</w:t>
      </w:r>
      <w:r w:rsidR="003B2450">
        <w:t xml:space="preserve"> sont les</w:t>
      </w:r>
      <w:r w:rsidR="00C620F0">
        <w:t> </w:t>
      </w:r>
      <w:r w:rsidR="00A702DC">
        <w:t>suivant</w:t>
      </w:r>
      <w:r w:rsidR="001B01A7">
        <w:t xml:space="preserve">s </w:t>
      </w:r>
      <w:r w:rsidR="00C620F0">
        <w:t>:</w:t>
      </w:r>
    </w:p>
    <w:p w14:paraId="233C8680" w14:textId="77777777" w:rsidR="00550941" w:rsidRDefault="00550941">
      <w:pPr>
        <w:spacing w:after="20" w:line="259" w:lineRule="auto"/>
        <w:ind w:left="0" w:right="0" w:firstLine="0"/>
        <w:jc w:val="left"/>
      </w:pPr>
    </w:p>
    <w:p w14:paraId="6400937F" w14:textId="22C31C55" w:rsidR="00104F67" w:rsidRDefault="003B2450">
      <w:pPr>
        <w:spacing w:after="20" w:line="259" w:lineRule="auto"/>
        <w:ind w:left="0" w:right="0" w:firstLine="0"/>
        <w:jc w:val="left"/>
      </w:pPr>
      <w:r>
        <w:rPr>
          <w:b/>
          <w:color w:val="0070C0"/>
          <w:shd w:val="clear" w:color="auto" w:fill="C6D9F1"/>
        </w:rPr>
        <w:t xml:space="preserve">ENFANTS, JEUNES, JEUNES ADULTES ET PARENTS </w:t>
      </w:r>
      <w:r w:rsidR="00C620F0">
        <w:rPr>
          <w:b/>
          <w:color w:val="0070C0"/>
          <w:shd w:val="clear" w:color="auto" w:fill="C6D9F1"/>
        </w:rPr>
        <w:t xml:space="preserve">DANS LE CADRE </w:t>
      </w:r>
      <w:r>
        <w:rPr>
          <w:b/>
          <w:color w:val="0070C0"/>
          <w:shd w:val="clear" w:color="auto" w:fill="C6D9F1"/>
        </w:rPr>
        <w:t xml:space="preserve">DE L’AIDE SOCIALE A L’ENFANCE </w:t>
      </w:r>
    </w:p>
    <w:p w14:paraId="0527556B" w14:textId="77777777" w:rsidR="00104F67" w:rsidRDefault="00104F67">
      <w:pPr>
        <w:spacing w:after="20" w:line="259" w:lineRule="auto"/>
        <w:ind w:left="0" w:right="0" w:firstLine="0"/>
        <w:jc w:val="left"/>
      </w:pPr>
    </w:p>
    <w:p w14:paraId="38BC1504" w14:textId="0616C6B0" w:rsidR="00766B42" w:rsidRDefault="003B2450" w:rsidP="00067963">
      <w:pPr>
        <w:spacing w:after="6"/>
        <w:ind w:left="-5" w:right="55"/>
      </w:pPr>
      <w:r>
        <w:rPr>
          <w:b/>
        </w:rPr>
        <w:t>Relais :</w:t>
      </w:r>
      <w:r>
        <w:t xml:space="preserve"> Maisons d’enfants à caractère social (MECS), assistants familiaux, services de protection de l’enfance des Maisons Départementales de la Solidarité, acteurs de la Prévention spécialisée (comme l’ADDAP13</w:t>
      </w:r>
      <w:r w:rsidR="00766B42">
        <w:t xml:space="preserve">, GEPIJ, Ecoles des parents…). </w:t>
      </w:r>
    </w:p>
    <w:p w14:paraId="7C4F200D" w14:textId="6FF7EFCD" w:rsidR="00766B42" w:rsidRPr="00067963" w:rsidRDefault="00766B42" w:rsidP="00067963">
      <w:pPr>
        <w:spacing w:after="8"/>
        <w:ind w:left="-5" w:right="0"/>
        <w:jc w:val="left"/>
        <w:rPr>
          <w:color w:val="0000FF"/>
          <w:u w:val="single"/>
        </w:rPr>
      </w:pPr>
      <w:r w:rsidRPr="00AD3119">
        <w:rPr>
          <w:color w:val="0000FF"/>
          <w:u w:val="single"/>
        </w:rPr>
        <w:t>https://www.departement13.fr/nos-actions/enfance-famille/</w:t>
      </w:r>
    </w:p>
    <w:p w14:paraId="028D7EEC" w14:textId="77777777" w:rsidR="00104F67" w:rsidRPr="00A66119" w:rsidRDefault="003B2450">
      <w:pPr>
        <w:spacing w:after="10" w:line="267" w:lineRule="auto"/>
        <w:ind w:left="-5" w:right="52"/>
        <w:rPr>
          <w:color w:val="auto"/>
        </w:rPr>
      </w:pPr>
      <w:r w:rsidRPr="00A66119">
        <w:rPr>
          <w:b/>
          <w:color w:val="auto"/>
        </w:rPr>
        <w:t xml:space="preserve">Contact au Département : </w:t>
      </w:r>
    </w:p>
    <w:p w14:paraId="18D87127" w14:textId="74BFC727" w:rsidR="00930090" w:rsidRPr="00067963" w:rsidRDefault="007B770B" w:rsidP="00067963">
      <w:pPr>
        <w:spacing w:after="26"/>
        <w:ind w:left="-5" w:right="55"/>
        <w:rPr>
          <w:color w:val="0000FF"/>
        </w:rPr>
      </w:pPr>
      <w:r w:rsidRPr="007B770B">
        <w:rPr>
          <w:color w:val="auto"/>
        </w:rPr>
        <w:t>Bénédicte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582494" w:rsidRPr="007B770B">
        <w:rPr>
          <w:color w:val="auto"/>
        </w:rPr>
        <w:t>VULLIET</w:t>
      </w:r>
      <w:r w:rsidR="0058249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582494">
        <w:rPr>
          <w:color w:val="auto"/>
        </w:rPr>
        <w:t>(Conseillère t</w:t>
      </w:r>
      <w:r w:rsidRPr="00A66119">
        <w:rPr>
          <w:color w:val="auto"/>
        </w:rPr>
        <w:t xml:space="preserve">echnique </w:t>
      </w:r>
      <w:r w:rsidR="00582494">
        <w:rPr>
          <w:color w:val="auto"/>
        </w:rPr>
        <w:t>à la D</w:t>
      </w:r>
      <w:r>
        <w:rPr>
          <w:color w:val="auto"/>
        </w:rPr>
        <w:t>irection Enfance Famille)</w:t>
      </w:r>
      <w:r w:rsidRPr="00A66119">
        <w:rPr>
          <w:color w:val="auto"/>
        </w:rPr>
        <w:t xml:space="preserve"> 04.13.31.</w:t>
      </w:r>
      <w:r>
        <w:rPr>
          <w:color w:val="auto"/>
        </w:rPr>
        <w:t>26.92</w:t>
      </w:r>
      <w:r w:rsidRPr="00A66119">
        <w:rPr>
          <w:color w:val="auto"/>
        </w:rPr>
        <w:t xml:space="preserve"> / </w:t>
      </w:r>
      <w:r w:rsidRPr="00AD3119">
        <w:rPr>
          <w:color w:val="0000FF"/>
        </w:rPr>
        <w:t>benedicte.vulliet@departement13.fr</w:t>
      </w:r>
      <w:r w:rsidR="003B2450" w:rsidRPr="00AD3119">
        <w:rPr>
          <w:color w:val="0000FF"/>
        </w:rPr>
        <w:t xml:space="preserve"> </w:t>
      </w:r>
    </w:p>
    <w:p w14:paraId="4279B316" w14:textId="5C763785" w:rsidR="00104F67" w:rsidRDefault="003B2450">
      <w:pPr>
        <w:spacing w:after="20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14:paraId="3E3CDB22" w14:textId="7ACA3A83" w:rsidR="00067963" w:rsidRDefault="00067963">
      <w:pPr>
        <w:spacing w:after="20" w:line="259" w:lineRule="auto"/>
        <w:ind w:left="0" w:right="0" w:firstLine="0"/>
        <w:jc w:val="left"/>
        <w:rPr>
          <w:b/>
        </w:rPr>
      </w:pPr>
    </w:p>
    <w:p w14:paraId="3B33B165" w14:textId="77777777" w:rsidR="00067963" w:rsidRDefault="00067963">
      <w:pPr>
        <w:spacing w:after="20" w:line="259" w:lineRule="auto"/>
        <w:ind w:left="0" w:right="0" w:firstLine="0"/>
        <w:jc w:val="left"/>
      </w:pPr>
    </w:p>
    <w:p w14:paraId="51D819FC" w14:textId="0C5B2B8E" w:rsidR="00104F67" w:rsidRDefault="003B2450">
      <w:pPr>
        <w:pStyle w:val="Titre2"/>
        <w:ind w:left="-5"/>
      </w:pPr>
      <w:r>
        <w:lastRenderedPageBreak/>
        <w:t xml:space="preserve">ENFANTS 0-6 ANS ET LEURS </w:t>
      </w:r>
      <w:r w:rsidRPr="00083DA0">
        <w:t xml:space="preserve">PARENTS </w:t>
      </w:r>
      <w:r w:rsidR="00C620F0" w:rsidRPr="00083DA0">
        <w:t>DANS LE CADRE DE LA PROTECTION MATERNELLE ET INFANTILE</w:t>
      </w:r>
      <w:r w:rsidR="00693581" w:rsidRPr="00083DA0">
        <w:t xml:space="preserve"> ET DES FOYERS MERES-ENFANTS</w:t>
      </w:r>
    </w:p>
    <w:p w14:paraId="6A69C989" w14:textId="77777777" w:rsidR="00104F67" w:rsidRDefault="003B2450">
      <w:pPr>
        <w:spacing w:after="41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14:paraId="0D5F83D3" w14:textId="13DF96A2" w:rsidR="00104F67" w:rsidRDefault="003B2450" w:rsidP="00067963">
      <w:pPr>
        <w:spacing w:after="6"/>
        <w:ind w:left="-5" w:right="55"/>
      </w:pPr>
      <w:r>
        <w:rPr>
          <w:b/>
        </w:rPr>
        <w:t>Relais :</w:t>
      </w:r>
      <w:r>
        <w:t xml:space="preserve"> Services de la Protection Maternelle et Infantile installés dans les MDS, foyers mères-enfants</w:t>
      </w:r>
      <w:r w:rsidR="00126685">
        <w:t>.</w:t>
      </w:r>
      <w:r>
        <w:t xml:space="preserve"> </w:t>
      </w:r>
    </w:p>
    <w:p w14:paraId="227C6488" w14:textId="277DBCA9" w:rsidR="00AD3119" w:rsidRPr="00067963" w:rsidRDefault="00067963" w:rsidP="00067963">
      <w:pPr>
        <w:spacing w:after="8"/>
        <w:ind w:left="-5" w:right="0"/>
        <w:jc w:val="left"/>
      </w:pPr>
      <w:hyperlink r:id="rId12">
        <w:r w:rsidR="003B2450" w:rsidRPr="00674BCF">
          <w:rPr>
            <w:color w:val="0000FF"/>
            <w:u w:val="single" w:color="0000FF"/>
          </w:rPr>
          <w:t>https://www.departement13.fr/nos-actions/enfance-famille/les-dispositifs/la</w:t>
        </w:r>
      </w:hyperlink>
      <w:hyperlink r:id="rId13">
        <w:r w:rsidR="003B2450" w:rsidRPr="00674BCF">
          <w:rPr>
            <w:color w:val="0000FF"/>
            <w:u w:val="single" w:color="0000FF"/>
          </w:rPr>
          <w:t>protection-maternelle-et-infantile/</w:t>
        </w:r>
      </w:hyperlink>
      <w:hyperlink r:id="rId14">
        <w:r w:rsidR="003B2450" w:rsidRPr="00674BCF">
          <w:t xml:space="preserve"> </w:t>
        </w:r>
      </w:hyperlink>
    </w:p>
    <w:p w14:paraId="1929740D" w14:textId="77777777" w:rsidR="00104F67" w:rsidRPr="00A66119" w:rsidRDefault="003B2450">
      <w:pPr>
        <w:spacing w:after="10" w:line="267" w:lineRule="auto"/>
        <w:ind w:left="-5" w:right="52"/>
        <w:rPr>
          <w:color w:val="auto"/>
        </w:rPr>
      </w:pPr>
      <w:r w:rsidRPr="00A66119">
        <w:rPr>
          <w:b/>
          <w:color w:val="auto"/>
        </w:rPr>
        <w:t>Contact au Département</w:t>
      </w:r>
      <w:r w:rsidRPr="00A66119">
        <w:rPr>
          <w:color w:val="auto"/>
        </w:rPr>
        <w:t xml:space="preserve"> :  </w:t>
      </w:r>
    </w:p>
    <w:p w14:paraId="6655C480" w14:textId="60B2DCA0" w:rsidR="00A66119" w:rsidRDefault="003B2450">
      <w:pPr>
        <w:spacing w:after="26"/>
        <w:ind w:left="-5" w:right="55"/>
        <w:rPr>
          <w:b/>
          <w:color w:val="auto"/>
        </w:rPr>
      </w:pPr>
      <w:r w:rsidRPr="00A66119">
        <w:rPr>
          <w:color w:val="auto"/>
        </w:rPr>
        <w:t xml:space="preserve">Marie-France </w:t>
      </w:r>
      <w:r w:rsidR="00582494" w:rsidRPr="00A66119">
        <w:rPr>
          <w:color w:val="auto"/>
        </w:rPr>
        <w:t xml:space="preserve">SALOGNE-CAROSSO </w:t>
      </w:r>
      <w:r w:rsidR="00582494">
        <w:rPr>
          <w:color w:val="auto"/>
        </w:rPr>
        <w:t>(Conseillère t</w:t>
      </w:r>
      <w:r w:rsidRPr="00A66119">
        <w:rPr>
          <w:color w:val="auto"/>
        </w:rPr>
        <w:t xml:space="preserve">echnique </w:t>
      </w:r>
      <w:r w:rsidR="00AD3119">
        <w:rPr>
          <w:color w:val="auto"/>
        </w:rPr>
        <w:t xml:space="preserve">au </w:t>
      </w:r>
      <w:r w:rsidRPr="00A66119">
        <w:rPr>
          <w:color w:val="auto"/>
        </w:rPr>
        <w:t>Pôle Exper</w:t>
      </w:r>
      <w:r w:rsidR="00582494">
        <w:rPr>
          <w:color w:val="auto"/>
        </w:rPr>
        <w:t>tise et de Promotion de la Santé</w:t>
      </w:r>
      <w:r w:rsidRPr="00A66119">
        <w:rPr>
          <w:color w:val="auto"/>
        </w:rPr>
        <w:t xml:space="preserve">) 04.13.31.31.01 / </w:t>
      </w:r>
      <w:hyperlink r:id="rId15" w:history="1">
        <w:r w:rsidR="00A66119" w:rsidRPr="009B7DD5">
          <w:rPr>
            <w:rStyle w:val="Lienhypertexte"/>
          </w:rPr>
          <w:t>marie.salogne@departement13.fr</w:t>
        </w:r>
      </w:hyperlink>
      <w:r w:rsidRPr="00A66119">
        <w:rPr>
          <w:b/>
          <w:color w:val="auto"/>
        </w:rPr>
        <w:t xml:space="preserve"> </w:t>
      </w:r>
    </w:p>
    <w:p w14:paraId="03606208" w14:textId="77777777" w:rsidR="00A66119" w:rsidRDefault="00A66119">
      <w:pPr>
        <w:spacing w:after="26"/>
        <w:ind w:left="-5" w:right="55"/>
        <w:rPr>
          <w:b/>
          <w:color w:val="0070C0"/>
        </w:rPr>
      </w:pPr>
    </w:p>
    <w:p w14:paraId="239D863A" w14:textId="77777777" w:rsidR="00550941" w:rsidRDefault="00550941">
      <w:pPr>
        <w:spacing w:after="26"/>
        <w:ind w:left="-5" w:right="55"/>
        <w:rPr>
          <w:b/>
          <w:color w:val="0070C0"/>
        </w:rPr>
      </w:pPr>
    </w:p>
    <w:p w14:paraId="6D33372F" w14:textId="77777777" w:rsidR="00104F67" w:rsidRDefault="003B2450" w:rsidP="00A66119">
      <w:pPr>
        <w:pStyle w:val="Titre2"/>
        <w:ind w:left="-5"/>
      </w:pPr>
      <w:r w:rsidRPr="00A66119">
        <w:t xml:space="preserve">ADOLESCENTS ET LEURS FAMILLES SUIVIS PAR LA </w:t>
      </w:r>
      <w:hyperlink r:id="rId16">
        <w:r w:rsidRPr="00A66119">
          <w:t xml:space="preserve">MAISON DE L’ADOLESCENT </w:t>
        </w:r>
      </w:hyperlink>
      <w:r w:rsidRPr="00A66119">
        <w:t xml:space="preserve"> </w:t>
      </w:r>
    </w:p>
    <w:p w14:paraId="60D8F74A" w14:textId="77777777" w:rsidR="00104F67" w:rsidRDefault="003B2450">
      <w:pPr>
        <w:spacing w:after="2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475E0AC" w14:textId="486437DA" w:rsidR="009C2BCE" w:rsidRDefault="003B2450" w:rsidP="006617E8">
      <w:pPr>
        <w:spacing w:after="6"/>
        <w:ind w:left="-5" w:right="55"/>
      </w:pPr>
      <w:r>
        <w:rPr>
          <w:b/>
        </w:rPr>
        <w:t xml:space="preserve">Relais : </w:t>
      </w:r>
      <w:r>
        <w:t xml:space="preserve">La </w:t>
      </w:r>
      <w:r w:rsidRPr="00A91097">
        <w:t>Maison Départementale de l’Adolescent</w:t>
      </w:r>
      <w:r w:rsidR="006617E8">
        <w:t xml:space="preserve"> propose un</w:t>
      </w:r>
      <w:r w:rsidR="00C620F0">
        <w:t xml:space="preserve"> </w:t>
      </w:r>
      <w:r>
        <w:t xml:space="preserve">dispositif de prévention et de traitement des troubles psychiques, physiques ou sociaux des adolescents de 11 à 18 ans et leur famille.  </w:t>
      </w:r>
      <w:r w:rsidR="006617E8">
        <w:t>Elle travaille particulièrement à l’</w:t>
      </w:r>
      <w:r w:rsidR="009C2BCE" w:rsidRPr="00080501">
        <w:t xml:space="preserve">accompagnement des personnes harcelées et harceleuses, </w:t>
      </w:r>
      <w:r w:rsidR="006617E8">
        <w:t xml:space="preserve">la </w:t>
      </w:r>
      <w:r w:rsidR="009C2BCE" w:rsidRPr="00080501">
        <w:t xml:space="preserve">prévention de la prostitution juvénile, </w:t>
      </w:r>
      <w:r w:rsidR="006617E8">
        <w:t>et l’</w:t>
      </w:r>
      <w:r w:rsidR="009C2BCE" w:rsidRPr="00080501">
        <w:t>accompagnement des jeunes en refus scolaire anxieux</w:t>
      </w:r>
      <w:r w:rsidR="006617E8">
        <w:t>.</w:t>
      </w:r>
    </w:p>
    <w:p w14:paraId="227E947A" w14:textId="2886BB99" w:rsidR="00104F67" w:rsidRDefault="0054207C" w:rsidP="00067963">
      <w:pPr>
        <w:spacing w:after="6"/>
        <w:ind w:left="-5" w:right="55"/>
      </w:pPr>
      <w:r w:rsidRPr="00E15975">
        <w:t>12, rue Saint Adrien 13008 Marseille</w:t>
      </w:r>
    </w:p>
    <w:p w14:paraId="056E4E9A" w14:textId="54A5A0BE" w:rsidR="00104F67" w:rsidRDefault="00067963" w:rsidP="00067963">
      <w:pPr>
        <w:spacing w:after="8"/>
        <w:ind w:left="-5" w:right="0"/>
        <w:jc w:val="left"/>
      </w:pPr>
      <w:hyperlink r:id="rId17">
        <w:r w:rsidR="003B2450" w:rsidRPr="001807DA">
          <w:rPr>
            <w:color w:val="0000FF"/>
            <w:u w:val="single" w:color="0000FF"/>
          </w:rPr>
          <w:t>https://www.departement13.fr/nos-actions/enfance-famille/les-lieux/la</w:t>
        </w:r>
      </w:hyperlink>
      <w:hyperlink r:id="rId18">
        <w:r w:rsidR="003B2450" w:rsidRPr="001807DA">
          <w:rPr>
            <w:color w:val="0000FF"/>
            <w:u w:val="single" w:color="0000FF"/>
          </w:rPr>
          <w:t>maison-departementale-de-ladolescent/</w:t>
        </w:r>
      </w:hyperlink>
      <w:hyperlink r:id="rId19">
        <w:r w:rsidR="003B2450" w:rsidRPr="001807DA">
          <w:t xml:space="preserve"> </w:t>
        </w:r>
      </w:hyperlink>
    </w:p>
    <w:p w14:paraId="73CA19AC" w14:textId="77777777" w:rsidR="00104F67" w:rsidRPr="00A66119" w:rsidRDefault="003B2450">
      <w:pPr>
        <w:spacing w:after="10" w:line="267" w:lineRule="auto"/>
        <w:ind w:left="-5" w:right="52"/>
        <w:rPr>
          <w:color w:val="auto"/>
        </w:rPr>
      </w:pPr>
      <w:r w:rsidRPr="00A66119">
        <w:rPr>
          <w:b/>
          <w:color w:val="auto"/>
        </w:rPr>
        <w:t xml:space="preserve">Contact au Département :  </w:t>
      </w:r>
    </w:p>
    <w:p w14:paraId="2B47D060" w14:textId="77777777" w:rsidR="00AD3119" w:rsidRPr="00AD3119" w:rsidRDefault="003B2450">
      <w:pPr>
        <w:spacing w:after="0" w:line="275" w:lineRule="auto"/>
        <w:ind w:left="-5" w:right="0"/>
        <w:jc w:val="left"/>
        <w:rPr>
          <w:color w:val="0000FF"/>
          <w:u w:color="0000FF"/>
        </w:rPr>
      </w:pPr>
      <w:r w:rsidRPr="00A66119">
        <w:rPr>
          <w:color w:val="auto"/>
        </w:rPr>
        <w:t xml:space="preserve">Sophie CALZIA (Directrice) 04.13.31.63.38 / </w:t>
      </w:r>
      <w:hyperlink r:id="rId20" w:history="1">
        <w:r w:rsidR="00AD3119" w:rsidRPr="00AD3119">
          <w:rPr>
            <w:color w:val="0000FF"/>
            <w:u w:color="0000FF"/>
          </w:rPr>
          <w:t>sophie.calzia@departement13.fr</w:t>
        </w:r>
      </w:hyperlink>
    </w:p>
    <w:p w14:paraId="7D11B422" w14:textId="77777777" w:rsidR="00AD3119" w:rsidRPr="00AD3119" w:rsidRDefault="003B2450">
      <w:pPr>
        <w:spacing w:after="0" w:line="275" w:lineRule="auto"/>
        <w:ind w:left="-5" w:right="0"/>
        <w:jc w:val="left"/>
        <w:rPr>
          <w:color w:val="0000FF"/>
          <w:u w:color="0000FF"/>
        </w:rPr>
      </w:pPr>
      <w:r w:rsidRPr="00A66119">
        <w:rPr>
          <w:color w:val="auto"/>
        </w:rPr>
        <w:t xml:space="preserve">Céline FENECH (éducatrice spécialisée) 04.13.31.63.39 </w:t>
      </w:r>
      <w:r w:rsidR="00AD3119">
        <w:rPr>
          <w:color w:val="auto"/>
        </w:rPr>
        <w:t xml:space="preserve">/ </w:t>
      </w:r>
      <w:hyperlink r:id="rId21" w:history="1">
        <w:r w:rsidR="00AD3119" w:rsidRPr="00AD3119">
          <w:rPr>
            <w:color w:val="0000FF"/>
            <w:u w:color="0000FF"/>
          </w:rPr>
          <w:t>celine.fenech@departement13.fr</w:t>
        </w:r>
      </w:hyperlink>
    </w:p>
    <w:p w14:paraId="2B388493" w14:textId="77777777" w:rsidR="00104F67" w:rsidRDefault="003B2450">
      <w:pPr>
        <w:spacing w:after="2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5D8ECD6" w14:textId="77777777" w:rsidR="00104F67" w:rsidRDefault="003B2450">
      <w:pPr>
        <w:spacing w:after="2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E0295AC" w14:textId="77777777" w:rsidR="00104F67" w:rsidRDefault="003B2450">
      <w:pPr>
        <w:pStyle w:val="Titre2"/>
        <w:ind w:left="-5"/>
      </w:pPr>
      <w:r>
        <w:t xml:space="preserve">PERSONNES EN SITUATION DE HANDICAP ET LEURS AIDANTS </w:t>
      </w:r>
    </w:p>
    <w:p w14:paraId="2434CFB6" w14:textId="77777777" w:rsidR="00104F67" w:rsidRDefault="003B2450">
      <w:pPr>
        <w:spacing w:after="2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6B7090D" w14:textId="6345B223" w:rsidR="00104F67" w:rsidRPr="00067963" w:rsidRDefault="003B2450" w:rsidP="00067963">
      <w:pPr>
        <w:spacing w:after="6"/>
        <w:ind w:left="-5" w:right="55"/>
        <w:rPr>
          <w:b/>
          <w:bCs/>
        </w:rPr>
      </w:pPr>
      <w:r>
        <w:rPr>
          <w:b/>
        </w:rPr>
        <w:t>Relais :</w:t>
      </w:r>
      <w:r>
        <w:t xml:space="preserve"> établissements d’accueil avec ou sans hébergement</w:t>
      </w:r>
      <w:r w:rsidR="000567F7">
        <w:t xml:space="preserve"> </w:t>
      </w:r>
      <w:r w:rsidR="00031189" w:rsidRPr="00031189">
        <w:t>(</w:t>
      </w:r>
      <w:hyperlink r:id="rId22" w:tgtFrame="_blank" w:history="1">
        <w:r w:rsidR="00031189" w:rsidRPr="00031189">
          <w:rPr>
            <w:rStyle w:val="Lienhypertexte"/>
            <w:bCs/>
          </w:rPr>
          <w:t>Consultez l'annuaire des établissements d'accueil et de services</w:t>
        </w:r>
        <w:r w:rsidR="00031189" w:rsidRPr="00031189">
          <w:rPr>
            <w:rStyle w:val="Lienhypertexte"/>
            <w:bCs/>
          </w:rPr>
          <w:br/>
          <w:t>pour les Personnes Handicapées Adultes</w:t>
        </w:r>
      </w:hyperlink>
      <w:r w:rsidR="00031189" w:rsidRPr="00031189">
        <w:rPr>
          <w:bCs/>
        </w:rPr>
        <w:t>)</w:t>
      </w:r>
      <w:r w:rsidR="0048335B">
        <w:rPr>
          <w:b/>
          <w:bCs/>
        </w:rPr>
        <w:t>,</w:t>
      </w:r>
      <w:r>
        <w:t xml:space="preserve"> les associations œuvrant pour l’accompagnement des personnes</w:t>
      </w:r>
      <w:r w:rsidR="0048335B">
        <w:t xml:space="preserve"> et </w:t>
      </w:r>
      <w:r w:rsidR="00121FFC">
        <w:t>la Maison départementale des aidants</w:t>
      </w:r>
      <w:r>
        <w:t xml:space="preserve">.  </w:t>
      </w:r>
    </w:p>
    <w:p w14:paraId="76E30126" w14:textId="77777777" w:rsidR="00104F67" w:rsidRDefault="00067963">
      <w:pPr>
        <w:spacing w:after="8"/>
        <w:ind w:left="-5" w:right="0"/>
        <w:jc w:val="left"/>
      </w:pPr>
      <w:hyperlink r:id="rId23">
        <w:r w:rsidR="003B2450" w:rsidRPr="001807DA">
          <w:rPr>
            <w:color w:val="0000FF"/>
            <w:u w:val="single" w:color="0000FF"/>
          </w:rPr>
          <w:t>https://www.departement13.fr/nos-services/vous-etes-handicape/sinformer/</w:t>
        </w:r>
      </w:hyperlink>
      <w:hyperlink r:id="rId24">
        <w:r w:rsidR="003B2450" w:rsidRPr="001807DA">
          <w:t xml:space="preserve"> </w:t>
        </w:r>
      </w:hyperlink>
      <w:hyperlink r:id="rId25">
        <w:r w:rsidR="003B2450" w:rsidRPr="001807DA">
          <w:rPr>
            <w:color w:val="0000FF"/>
            <w:u w:val="single" w:color="0000FF"/>
          </w:rPr>
          <w:t>https://www.departement13.fr/le-departement/linstitution/plan</w:t>
        </w:r>
      </w:hyperlink>
      <w:hyperlink r:id="rId26">
        <w:r w:rsidR="003B2450" w:rsidRPr="001807DA">
          <w:rPr>
            <w:color w:val="0000FF"/>
            <w:u w:val="single" w:color="0000FF"/>
          </w:rPr>
          <w:t>handiprovence-2025/</w:t>
        </w:r>
      </w:hyperlink>
      <w:hyperlink r:id="rId27">
        <w:r w:rsidR="003B2450" w:rsidRPr="001807DA">
          <w:t xml:space="preserve"> </w:t>
        </w:r>
      </w:hyperlink>
    </w:p>
    <w:p w14:paraId="7DB00F4E" w14:textId="04299FE5" w:rsidR="00104F67" w:rsidRDefault="00067963" w:rsidP="00067963">
      <w:pPr>
        <w:spacing w:after="8"/>
        <w:ind w:left="-5" w:right="0"/>
        <w:jc w:val="left"/>
      </w:pPr>
      <w:hyperlink r:id="rId28" w:history="1">
        <w:r w:rsidR="008A118D" w:rsidRPr="00085175">
          <w:rPr>
            <w:rStyle w:val="Lienhypertexte"/>
          </w:rPr>
          <w:t>https://www.departement13.fr/nos-actions/sante/les-lieux/la-maison-des-aidants/</w:t>
        </w:r>
      </w:hyperlink>
    </w:p>
    <w:p w14:paraId="664810F4" w14:textId="773F9438" w:rsidR="00104F67" w:rsidRPr="00A66119" w:rsidRDefault="003B2450">
      <w:pPr>
        <w:spacing w:after="10" w:line="267" w:lineRule="auto"/>
        <w:ind w:left="-5" w:right="52"/>
        <w:rPr>
          <w:color w:val="auto"/>
        </w:rPr>
      </w:pPr>
      <w:r w:rsidRPr="00A66119">
        <w:rPr>
          <w:b/>
          <w:color w:val="auto"/>
        </w:rPr>
        <w:t xml:space="preserve">Contact au Département </w:t>
      </w:r>
      <w:r w:rsidR="00A91097">
        <w:rPr>
          <w:b/>
          <w:color w:val="auto"/>
          <w:u w:val="single"/>
        </w:rPr>
        <w:t>u</w:t>
      </w:r>
      <w:r w:rsidR="00A91097" w:rsidRPr="00A91097">
        <w:rPr>
          <w:b/>
          <w:color w:val="auto"/>
          <w:u w:val="single"/>
        </w:rPr>
        <w:t>niquement dans le cadre de cet appel à projets</w:t>
      </w:r>
      <w:r w:rsidR="00A91097" w:rsidRPr="00A91097">
        <w:rPr>
          <w:b/>
          <w:color w:val="auto"/>
        </w:rPr>
        <w:t> </w:t>
      </w:r>
      <w:r w:rsidRPr="00A66119">
        <w:rPr>
          <w:b/>
          <w:color w:val="auto"/>
        </w:rPr>
        <w:t xml:space="preserve">: </w:t>
      </w:r>
    </w:p>
    <w:p w14:paraId="75BF56F3" w14:textId="39830C22" w:rsidR="00410A20" w:rsidRPr="009A2D21" w:rsidRDefault="009A2D21" w:rsidP="003F577D">
      <w:pPr>
        <w:spacing w:after="6"/>
        <w:ind w:left="-5" w:right="55"/>
        <w:rPr>
          <w:color w:val="0000FF"/>
          <w:u w:val="single" w:color="0000FF"/>
        </w:rPr>
      </w:pPr>
      <w:r w:rsidRPr="00926E05">
        <w:t>Julia RONDON</w:t>
      </w:r>
      <w:r w:rsidR="003B2450" w:rsidRPr="00926E05">
        <w:t xml:space="preserve"> (</w:t>
      </w:r>
      <w:r w:rsidR="00582494">
        <w:t>Conseillère t</w:t>
      </w:r>
      <w:r w:rsidRPr="00926E05">
        <w:t xml:space="preserve">echnique </w:t>
      </w:r>
      <w:r w:rsidR="00926E05">
        <w:t>Direction des Personnes Handicapées et des Personnes du Bel Âge)</w:t>
      </w:r>
      <w:r w:rsidR="003F577D">
        <w:t xml:space="preserve"> </w:t>
      </w:r>
      <w:r w:rsidR="003B2450" w:rsidRPr="00A66119">
        <w:rPr>
          <w:color w:val="auto"/>
        </w:rPr>
        <w:t>04.13.31.</w:t>
      </w:r>
      <w:r>
        <w:rPr>
          <w:color w:val="auto"/>
        </w:rPr>
        <w:t>26.64</w:t>
      </w:r>
      <w:r w:rsidR="003B2450" w:rsidRPr="00A66119">
        <w:rPr>
          <w:color w:val="auto"/>
        </w:rPr>
        <w:t xml:space="preserve"> / </w:t>
      </w:r>
      <w:r w:rsidRPr="009A2D21">
        <w:rPr>
          <w:color w:val="0000FF"/>
          <w:u w:val="single" w:color="0000FF"/>
        </w:rPr>
        <w:t>julia.rondon@departement13.fr</w:t>
      </w:r>
    </w:p>
    <w:p w14:paraId="4877A136" w14:textId="77777777" w:rsidR="00410A20" w:rsidRDefault="00410A20">
      <w:pPr>
        <w:spacing w:after="20" w:line="259" w:lineRule="auto"/>
        <w:ind w:left="0" w:right="0" w:firstLine="0"/>
        <w:jc w:val="left"/>
        <w:rPr>
          <w:color w:val="FF0000"/>
        </w:rPr>
      </w:pPr>
    </w:p>
    <w:p w14:paraId="3070750D" w14:textId="77777777" w:rsidR="00550941" w:rsidRDefault="00550941">
      <w:pPr>
        <w:spacing w:after="20" w:line="259" w:lineRule="auto"/>
        <w:ind w:left="0" w:right="0" w:firstLine="0"/>
        <w:jc w:val="left"/>
        <w:rPr>
          <w:color w:val="FF0000"/>
        </w:rPr>
      </w:pPr>
    </w:p>
    <w:p w14:paraId="654744CB" w14:textId="77777777" w:rsidR="00104F67" w:rsidRDefault="003B2450" w:rsidP="00A66119">
      <w:pPr>
        <w:pStyle w:val="Titre2"/>
        <w:ind w:left="-5"/>
      </w:pPr>
      <w:r>
        <w:t xml:space="preserve">ALLOCATAIRES DU RSA ET LEURS AYANTS DROIT </w:t>
      </w:r>
    </w:p>
    <w:p w14:paraId="7A270E1D" w14:textId="77777777" w:rsidR="00104F67" w:rsidRDefault="003B2450">
      <w:pPr>
        <w:spacing w:after="2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8830237" w14:textId="05429301" w:rsidR="006617E8" w:rsidRDefault="003B2450" w:rsidP="00067963">
      <w:pPr>
        <w:spacing w:after="6"/>
        <w:ind w:left="-5" w:right="55"/>
      </w:pPr>
      <w:r>
        <w:rPr>
          <w:b/>
        </w:rPr>
        <w:t>Relais :</w:t>
      </w:r>
      <w:r>
        <w:t xml:space="preserve"> pôles d’insertion du Conseil départemental et de leurs partenaires dans les domaines de l’insertion sociale ou professionnelle.  </w:t>
      </w:r>
    </w:p>
    <w:p w14:paraId="723D2316" w14:textId="7222F320" w:rsidR="009A2D21" w:rsidRPr="00067963" w:rsidRDefault="00067963" w:rsidP="00067963">
      <w:pPr>
        <w:spacing w:after="6"/>
        <w:ind w:left="-5" w:right="55"/>
      </w:pPr>
      <w:hyperlink r:id="rId29">
        <w:r w:rsidR="009A2D21">
          <w:rPr>
            <w:color w:val="0000FF"/>
            <w:u w:val="single" w:color="0000FF"/>
          </w:rPr>
          <w:t>https://www.departement13.fr/nos-actions/insertion-emploi/</w:t>
        </w:r>
      </w:hyperlink>
    </w:p>
    <w:p w14:paraId="2E77EF44" w14:textId="77777777" w:rsidR="00104F67" w:rsidRDefault="003B2450">
      <w:pPr>
        <w:spacing w:after="6"/>
        <w:ind w:left="-5" w:right="55"/>
      </w:pPr>
      <w:r>
        <w:rPr>
          <w:b/>
        </w:rPr>
        <w:t xml:space="preserve">Contact au Département :  </w:t>
      </w:r>
    </w:p>
    <w:p w14:paraId="4A22C950" w14:textId="08C8458C" w:rsidR="00104F67" w:rsidRDefault="00582494">
      <w:pPr>
        <w:spacing w:after="6"/>
        <w:ind w:left="-5" w:right="55"/>
      </w:pPr>
      <w:r>
        <w:t>Catherine MERCIER (Coordonnatrice t</w:t>
      </w:r>
      <w:r w:rsidR="003B2450">
        <w:t>erritorial</w:t>
      </w:r>
      <w:r>
        <w:t>e</w:t>
      </w:r>
      <w:r w:rsidR="003B2450">
        <w:t xml:space="preserve"> d'insertion) 04.13.31.73.72 / </w:t>
      </w:r>
      <w:r w:rsidR="003B2450">
        <w:rPr>
          <w:color w:val="0000FF"/>
          <w:u w:val="single" w:color="0000FF"/>
        </w:rPr>
        <w:t>catherine.mercier@departement13.fr</w:t>
      </w:r>
      <w:r w:rsidR="003B2450">
        <w:rPr>
          <w:color w:val="0000FF"/>
        </w:rPr>
        <w:t xml:space="preserve"> </w:t>
      </w:r>
    </w:p>
    <w:p w14:paraId="3391D216" w14:textId="77777777" w:rsidR="00104F67" w:rsidRDefault="00067963">
      <w:pPr>
        <w:spacing w:after="20" w:line="259" w:lineRule="auto"/>
        <w:ind w:left="0" w:right="0" w:firstLine="0"/>
        <w:jc w:val="left"/>
      </w:pPr>
      <w:hyperlink r:id="rId30">
        <w:r w:rsidR="009A2D21">
          <w:t xml:space="preserve"> </w:t>
        </w:r>
      </w:hyperlink>
    </w:p>
    <w:p w14:paraId="7C356F87" w14:textId="77777777" w:rsidR="00104F67" w:rsidRDefault="003B2450">
      <w:pPr>
        <w:spacing w:after="2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9049092" w14:textId="77777777" w:rsidR="00104F67" w:rsidRDefault="003B2450">
      <w:pPr>
        <w:pStyle w:val="Titre2"/>
        <w:ind w:left="-5"/>
      </w:pPr>
      <w:r>
        <w:t xml:space="preserve">TOUT PUBLIC RELEVANT DE L’ACTION SOCIALE </w:t>
      </w:r>
    </w:p>
    <w:p w14:paraId="2F2AF4B3" w14:textId="77777777" w:rsidR="00104F67" w:rsidRDefault="003B2450">
      <w:pPr>
        <w:spacing w:after="2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71CC4E6" w14:textId="6F5A64F7" w:rsidR="00104F67" w:rsidRDefault="003B2450" w:rsidP="00067963">
      <w:pPr>
        <w:spacing w:after="10"/>
        <w:ind w:left="-5" w:right="55"/>
      </w:pPr>
      <w:r>
        <w:rPr>
          <w:b/>
        </w:rPr>
        <w:t>Relais :</w:t>
      </w:r>
      <w:hyperlink r:id="rId31">
        <w:r>
          <w:t xml:space="preserve"> Maisons Départementales de la Solidarité (MDS) </w:t>
        </w:r>
      </w:hyperlink>
    </w:p>
    <w:p w14:paraId="09A071E7" w14:textId="2E6623A9" w:rsidR="00361E7B" w:rsidRPr="00067963" w:rsidRDefault="00067963" w:rsidP="00067963">
      <w:pPr>
        <w:spacing w:after="8"/>
        <w:ind w:left="-5" w:right="0"/>
        <w:jc w:val="left"/>
      </w:pPr>
      <w:hyperlink r:id="rId32">
        <w:r w:rsidR="003B2450" w:rsidRPr="001807DA">
          <w:rPr>
            <w:color w:val="0000FF"/>
            <w:u w:val="single" w:color="0000FF"/>
          </w:rPr>
          <w:t>https://www.departement13.fr/nos-actions/insertion-emploi/les-lieux</w:t>
        </w:r>
      </w:hyperlink>
      <w:hyperlink r:id="rId33">
        <w:r w:rsidR="003B2450" w:rsidRPr="001807DA">
          <w:rPr>
            <w:color w:val="0000FF"/>
            <w:u w:val="single" w:color="0000FF"/>
          </w:rPr>
          <w:t>daccueil/les-maisons-departementales-de-la-solidarite/</w:t>
        </w:r>
      </w:hyperlink>
      <w:hyperlink r:id="rId34">
        <w:r w:rsidR="003B2450" w:rsidRPr="001807DA">
          <w:t xml:space="preserve"> </w:t>
        </w:r>
      </w:hyperlink>
    </w:p>
    <w:p w14:paraId="73E2E6FF" w14:textId="77777777" w:rsidR="00104F67" w:rsidRPr="00A66119" w:rsidRDefault="003B2450">
      <w:pPr>
        <w:spacing w:after="10" w:line="267" w:lineRule="auto"/>
        <w:ind w:left="-5" w:right="52"/>
        <w:rPr>
          <w:color w:val="auto"/>
        </w:rPr>
      </w:pPr>
      <w:r w:rsidRPr="00A66119">
        <w:rPr>
          <w:b/>
          <w:color w:val="auto"/>
        </w:rPr>
        <w:t xml:space="preserve">Contact au Département : </w:t>
      </w:r>
    </w:p>
    <w:p w14:paraId="62C4BA7F" w14:textId="7AF50923" w:rsidR="009A2D21" w:rsidRPr="00AD3119" w:rsidRDefault="003B2450" w:rsidP="00AD3119">
      <w:pPr>
        <w:spacing w:after="8"/>
        <w:ind w:left="-5" w:right="0"/>
        <w:jc w:val="left"/>
        <w:rPr>
          <w:color w:val="0000FF"/>
          <w:u w:val="single" w:color="0000FF"/>
        </w:rPr>
      </w:pPr>
      <w:r w:rsidRPr="00A66119">
        <w:rPr>
          <w:color w:val="auto"/>
        </w:rPr>
        <w:t xml:space="preserve">Marie-Pierre </w:t>
      </w:r>
      <w:r w:rsidR="00582494" w:rsidRPr="00A66119">
        <w:rPr>
          <w:color w:val="auto"/>
        </w:rPr>
        <w:t xml:space="preserve">YOUSSOUF </w:t>
      </w:r>
      <w:r w:rsidRPr="00A66119">
        <w:rPr>
          <w:color w:val="auto"/>
        </w:rPr>
        <w:t xml:space="preserve">(Chargée de Projets, Cellule Animation Territoriale et d'Ingénierie Sociale) 04.13.31.91.65 / </w:t>
      </w:r>
      <w:hyperlink r:id="rId35" w:history="1">
        <w:r w:rsidR="009A2D21" w:rsidRPr="00AD3119">
          <w:rPr>
            <w:color w:val="0000FF"/>
          </w:rPr>
          <w:t>mariepierre.youssouf@departement13.fr</w:t>
        </w:r>
      </w:hyperlink>
    </w:p>
    <w:p w14:paraId="30338FB3" w14:textId="77777777" w:rsidR="00104F67" w:rsidRDefault="003B2450">
      <w:pPr>
        <w:spacing w:after="2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140D2B3" w14:textId="77777777" w:rsidR="00C620F0" w:rsidRDefault="00C620F0" w:rsidP="00C620F0">
      <w:pPr>
        <w:spacing w:after="20" w:line="259" w:lineRule="auto"/>
        <w:ind w:left="0" w:right="0" w:firstLine="0"/>
        <w:jc w:val="left"/>
      </w:pPr>
    </w:p>
    <w:p w14:paraId="4EDFEF26" w14:textId="01544B0B" w:rsidR="00C620F0" w:rsidRDefault="00C620F0" w:rsidP="00C620F0">
      <w:pPr>
        <w:pStyle w:val="Titre2"/>
        <w:ind w:left="-5"/>
      </w:pPr>
      <w:r w:rsidRPr="00977FC5">
        <w:t>PE</w:t>
      </w:r>
      <w:r w:rsidR="001B01A7" w:rsidRPr="00977FC5">
        <w:t>RSONNES DU BEL AGE (</w:t>
      </w:r>
      <w:r w:rsidRPr="00977FC5">
        <w:t xml:space="preserve">PLUS DE 60 ANS) ET LEURS AIDANTS  </w:t>
      </w:r>
    </w:p>
    <w:p w14:paraId="7FE661A3" w14:textId="77777777" w:rsidR="00C620F0" w:rsidRDefault="00C620F0" w:rsidP="00C620F0">
      <w:pPr>
        <w:spacing w:after="2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43CAC71" w14:textId="541E9646" w:rsidR="00C620F0" w:rsidRPr="00067963" w:rsidRDefault="00C620F0" w:rsidP="00067963">
      <w:pPr>
        <w:spacing w:after="6"/>
        <w:ind w:left="-5" w:right="55"/>
        <w:rPr>
          <w:highlight w:val="yellow"/>
        </w:rPr>
      </w:pPr>
      <w:r>
        <w:rPr>
          <w:b/>
        </w:rPr>
        <w:t>Relais :</w:t>
      </w:r>
      <w:r>
        <w:t xml:space="preserve"> Maisons de retraite tels que les EHPAD (établissements d’hébergement pour personnes âgées dépendantes) ou les résidences autonomie</w:t>
      </w:r>
      <w:r w:rsidR="00A702DC">
        <w:t>,</w:t>
      </w:r>
      <w:r>
        <w:t xml:space="preserve"> les acteurs de la prévention du </w:t>
      </w:r>
      <w:r w:rsidRPr="00E15AA2">
        <w:t>vieillissement ou encore les Maisons du Bel Age</w:t>
      </w:r>
      <w:r w:rsidR="00A702DC">
        <w:t xml:space="preserve"> (objectif de rompre l’isolement des personnes accueillies dans les Maisons du bel Age au travers de projets culturels).</w:t>
      </w:r>
    </w:p>
    <w:p w14:paraId="174984D8" w14:textId="39A0BCE0" w:rsidR="00F2579D" w:rsidRDefault="00C620F0" w:rsidP="00067963">
      <w:pPr>
        <w:spacing w:after="20" w:line="259" w:lineRule="auto"/>
        <w:ind w:left="0" w:right="0" w:firstLine="0"/>
        <w:jc w:val="left"/>
      </w:pPr>
      <w:r>
        <w:t xml:space="preserve"> </w:t>
      </w:r>
      <w:hyperlink r:id="rId36" w:history="1">
        <w:r w:rsidR="00967AEC" w:rsidRPr="00E40ADD">
          <w:rPr>
            <w:rStyle w:val="Lienhypertexte"/>
          </w:rPr>
          <w:t>https://www.departement13.fr/nos-actions/seniors/</w:t>
        </w:r>
      </w:hyperlink>
    </w:p>
    <w:p w14:paraId="02DBD46D" w14:textId="20335A74" w:rsidR="00C620F0" w:rsidRPr="00A66119" w:rsidRDefault="00C620F0" w:rsidP="00AF742E">
      <w:pPr>
        <w:tabs>
          <w:tab w:val="right" w:pos="9085"/>
        </w:tabs>
        <w:spacing w:after="10" w:line="267" w:lineRule="auto"/>
        <w:ind w:left="-5" w:right="52"/>
        <w:rPr>
          <w:color w:val="auto"/>
        </w:rPr>
      </w:pPr>
      <w:r w:rsidRPr="00A66119">
        <w:rPr>
          <w:b/>
          <w:color w:val="auto"/>
        </w:rPr>
        <w:t xml:space="preserve">Contact au Département :  </w:t>
      </w:r>
      <w:r w:rsidR="00AF742E">
        <w:rPr>
          <w:b/>
          <w:color w:val="auto"/>
        </w:rPr>
        <w:tab/>
      </w:r>
    </w:p>
    <w:p w14:paraId="46710B46" w14:textId="44075BF4" w:rsidR="00C620F0" w:rsidRPr="00AD3119" w:rsidRDefault="00582494" w:rsidP="00C620F0">
      <w:pPr>
        <w:spacing w:after="0" w:line="275" w:lineRule="auto"/>
        <w:ind w:left="-5" w:right="0"/>
        <w:jc w:val="left"/>
        <w:rPr>
          <w:color w:val="0000FF"/>
          <w:u w:val="single" w:color="0000FF"/>
        </w:rPr>
      </w:pPr>
      <w:r>
        <w:rPr>
          <w:color w:val="auto"/>
        </w:rPr>
        <w:t xml:space="preserve">Julia </w:t>
      </w:r>
      <w:r w:rsidRPr="00A66119">
        <w:rPr>
          <w:color w:val="auto"/>
        </w:rPr>
        <w:t>MARINONE</w:t>
      </w:r>
      <w:r>
        <w:rPr>
          <w:color w:val="auto"/>
        </w:rPr>
        <w:t xml:space="preserve"> (Responsable d'équipe, Pô</w:t>
      </w:r>
      <w:r w:rsidR="00C620F0" w:rsidRPr="00A66119">
        <w:rPr>
          <w:color w:val="auto"/>
        </w:rPr>
        <w:t>le Partenariat, Communication et Numérique des Maisons du Bel Age) 04.13.31.31.08 /</w:t>
      </w:r>
      <w:r w:rsidR="00C620F0">
        <w:rPr>
          <w:color w:val="auto"/>
        </w:rPr>
        <w:t xml:space="preserve"> </w:t>
      </w:r>
      <w:hyperlink r:id="rId37" w:history="1">
        <w:r w:rsidR="00C620F0" w:rsidRPr="00AD3119">
          <w:rPr>
            <w:color w:val="0000FF"/>
            <w:u w:color="0000FF"/>
          </w:rPr>
          <w:t>julia.marinone@departement13.fr</w:t>
        </w:r>
      </w:hyperlink>
    </w:p>
    <w:p w14:paraId="79CA66AD" w14:textId="77777777" w:rsidR="00C620F0" w:rsidRDefault="00C620F0">
      <w:pPr>
        <w:spacing w:after="20" w:line="259" w:lineRule="auto"/>
        <w:ind w:left="0" w:right="0" w:firstLine="0"/>
        <w:jc w:val="left"/>
        <w:rPr>
          <w:b/>
        </w:rPr>
      </w:pPr>
    </w:p>
    <w:p w14:paraId="451C9FA4" w14:textId="77777777" w:rsidR="00104F67" w:rsidRDefault="003B2450">
      <w:pPr>
        <w:spacing w:after="2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62539B5" w14:textId="77777777" w:rsidR="00104F67" w:rsidRDefault="003B2450">
      <w:pPr>
        <w:pStyle w:val="Titre2"/>
        <w:ind w:left="-5"/>
      </w:pPr>
      <w:r>
        <w:t xml:space="preserve">RÉFÉRENTS CULTURE, ENVIRONNEMENT ET SPORT </w:t>
      </w:r>
    </w:p>
    <w:p w14:paraId="0D23BA83" w14:textId="77777777" w:rsidR="00104F67" w:rsidRDefault="003B2450">
      <w:pPr>
        <w:spacing w:after="2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D626B3C" w14:textId="19E32C25" w:rsidR="00BD51F6" w:rsidRPr="006100A8" w:rsidRDefault="003B2450">
      <w:pPr>
        <w:spacing w:after="6"/>
        <w:ind w:left="-5" w:right="55"/>
        <w:rPr>
          <w:color w:val="000000" w:themeColor="text1"/>
          <w:spacing w:val="-6"/>
          <w:u w:val="single" w:color="0000FF"/>
        </w:rPr>
      </w:pPr>
      <w:r w:rsidRPr="00C620F0">
        <w:rPr>
          <w:b/>
          <w:color w:val="000000" w:themeColor="text1"/>
          <w:spacing w:val="-6"/>
        </w:rPr>
        <w:t>CULTURE</w:t>
      </w:r>
      <w:r w:rsidRPr="00C620F0">
        <w:rPr>
          <w:color w:val="000000" w:themeColor="text1"/>
          <w:spacing w:val="-6"/>
        </w:rPr>
        <w:t xml:space="preserve"> : </w:t>
      </w:r>
      <w:r w:rsidR="00C620F0" w:rsidRPr="00C620F0">
        <w:rPr>
          <w:color w:val="000000" w:themeColor="text1"/>
          <w:spacing w:val="-6"/>
        </w:rPr>
        <w:t xml:space="preserve">Marion </w:t>
      </w:r>
      <w:r w:rsidR="00A91097">
        <w:rPr>
          <w:color w:val="000000" w:themeColor="text1"/>
          <w:spacing w:val="-6"/>
        </w:rPr>
        <w:t>MOREL</w:t>
      </w:r>
      <w:r w:rsidR="00C620F0" w:rsidRPr="00582494">
        <w:rPr>
          <w:color w:val="000000" w:themeColor="text1"/>
          <w:spacing w:val="-6"/>
        </w:rPr>
        <w:t xml:space="preserve"> </w:t>
      </w:r>
      <w:r w:rsidRPr="00582494">
        <w:rPr>
          <w:color w:val="000000" w:themeColor="text1"/>
          <w:spacing w:val="-6"/>
        </w:rPr>
        <w:t>04.13.31.</w:t>
      </w:r>
      <w:r w:rsidR="00582494" w:rsidRPr="006100A8">
        <w:rPr>
          <w:color w:val="000000" w:themeColor="text1"/>
          <w:spacing w:val="-6"/>
        </w:rPr>
        <w:t xml:space="preserve">82.48 </w:t>
      </w:r>
      <w:r w:rsidRPr="006100A8">
        <w:rPr>
          <w:color w:val="000000" w:themeColor="text1"/>
          <w:spacing w:val="-6"/>
        </w:rPr>
        <w:t xml:space="preserve">/ </w:t>
      </w:r>
      <w:hyperlink r:id="rId38" w:history="1">
        <w:r w:rsidR="00BD51F6" w:rsidRPr="006100A8">
          <w:rPr>
            <w:rStyle w:val="Lienhypertexte"/>
            <w:spacing w:val="-6"/>
            <w:u w:color="0000FF"/>
          </w:rPr>
          <w:t>marion.morel@departement13.fr</w:t>
        </w:r>
      </w:hyperlink>
    </w:p>
    <w:p w14:paraId="5075D14D" w14:textId="4B3EF00A" w:rsidR="00926808" w:rsidRDefault="00C620F0" w:rsidP="00550941">
      <w:pPr>
        <w:spacing w:after="20" w:line="259" w:lineRule="auto"/>
        <w:ind w:left="0" w:right="0" w:firstLine="0"/>
        <w:jc w:val="left"/>
      </w:pPr>
      <w:r w:rsidRPr="006100A8">
        <w:rPr>
          <w:b/>
        </w:rPr>
        <w:t xml:space="preserve">ENVIRONNEMENT : </w:t>
      </w:r>
      <w:r w:rsidR="00A91097" w:rsidRPr="006100A8">
        <w:t>Blanche DE LA CRUZ</w:t>
      </w:r>
      <w:r w:rsidR="00361E7B" w:rsidRPr="006100A8">
        <w:t xml:space="preserve"> 04.13.31</w:t>
      </w:r>
      <w:r w:rsidR="00CB73BF" w:rsidRPr="006100A8">
        <w:t>.64.63</w:t>
      </w:r>
      <w:r w:rsidR="00BD51F6" w:rsidRPr="006100A8">
        <w:t xml:space="preserve"> </w:t>
      </w:r>
      <w:hyperlink r:id="rId39" w:history="1">
        <w:r w:rsidR="00926808" w:rsidRPr="006100A8">
          <w:rPr>
            <w:rStyle w:val="Lienhypertexte"/>
          </w:rPr>
          <w:t>blanche.delacruz@departement13.fr</w:t>
        </w:r>
      </w:hyperlink>
    </w:p>
    <w:p w14:paraId="1E376BDD" w14:textId="7C463CC7" w:rsidR="00310C65" w:rsidRPr="00067963" w:rsidRDefault="003B2450" w:rsidP="00067963">
      <w:pPr>
        <w:spacing w:after="20" w:line="259" w:lineRule="auto"/>
        <w:ind w:left="0" w:right="0" w:firstLine="0"/>
        <w:jc w:val="left"/>
        <w:rPr>
          <w:color w:val="0000FF"/>
          <w:u w:val="single" w:color="0000FF"/>
        </w:rPr>
      </w:pPr>
      <w:r>
        <w:rPr>
          <w:b/>
        </w:rPr>
        <w:t>SPORT</w:t>
      </w:r>
      <w:r>
        <w:t xml:space="preserve"> : </w:t>
      </w:r>
      <w:r w:rsidR="00A91097">
        <w:t>Valérie FARALLI</w:t>
      </w:r>
      <w:r w:rsidR="00303DBC">
        <w:t xml:space="preserve"> </w:t>
      </w:r>
      <w:r w:rsidR="00CB73BF">
        <w:t>04.13.31.10.16</w:t>
      </w:r>
      <w:r w:rsidR="00303DBC" w:rsidRPr="00CB73BF">
        <w:t xml:space="preserve"> / </w:t>
      </w:r>
      <w:r w:rsidR="00303DBC">
        <w:t xml:space="preserve"> </w:t>
      </w:r>
      <w:hyperlink r:id="rId40" w:history="1">
        <w:r w:rsidR="00303DBC" w:rsidRPr="00620E68">
          <w:rPr>
            <w:rStyle w:val="Lienhypertexte"/>
          </w:rPr>
          <w:t>valerie.faralli@departement13.fr</w:t>
        </w:r>
      </w:hyperlink>
      <w:r w:rsidR="00303DBC">
        <w:t xml:space="preserve"> </w:t>
      </w:r>
    </w:p>
    <w:p w14:paraId="4F31B6FB" w14:textId="521A1DFC" w:rsidR="00310C65" w:rsidRDefault="00C620F0" w:rsidP="00310C65">
      <w:pPr>
        <w:spacing w:after="6"/>
        <w:ind w:left="-5" w:right="55"/>
      </w:pPr>
      <w:r w:rsidRPr="00361E7B">
        <w:lastRenderedPageBreak/>
        <w:t xml:space="preserve">Les agents du Département cités en contact </w:t>
      </w:r>
      <w:r w:rsidR="00A702DC" w:rsidRPr="00F2579D">
        <w:t xml:space="preserve">pages </w:t>
      </w:r>
      <w:r w:rsidR="00944427" w:rsidRPr="00F2579D">
        <w:t>3</w:t>
      </w:r>
      <w:r w:rsidR="00067963">
        <w:t xml:space="preserve"> à 5</w:t>
      </w:r>
      <w:r w:rsidR="00A702DC" w:rsidRPr="00F2579D">
        <w:t xml:space="preserve"> </w:t>
      </w:r>
      <w:r w:rsidRPr="00F2579D">
        <w:t>pourront</w:t>
      </w:r>
      <w:r w:rsidR="00310C65" w:rsidRPr="00361E7B">
        <w:t>,</w:t>
      </w:r>
      <w:r w:rsidR="005E3EE8" w:rsidRPr="00361E7B">
        <w:t xml:space="preserve"> si besoin </w:t>
      </w:r>
      <w:r w:rsidR="00310C65" w:rsidRPr="00361E7B">
        <w:t xml:space="preserve">en amont du dépôt du dossier, apporter </w:t>
      </w:r>
      <w:r w:rsidRPr="00361E7B">
        <w:t>leur</w:t>
      </w:r>
      <w:r w:rsidR="00310C65" w:rsidRPr="00361E7B">
        <w:t xml:space="preserve"> aide pour </w:t>
      </w:r>
      <w:r w:rsidRPr="00361E7B">
        <w:t>identifier</w:t>
      </w:r>
      <w:r w:rsidR="00310C65" w:rsidRPr="00361E7B">
        <w:t xml:space="preserve"> des partenaires sociaux</w:t>
      </w:r>
      <w:r w:rsidR="00F034A2">
        <w:t xml:space="preserve"> ou médico-sociaux</w:t>
      </w:r>
      <w:r w:rsidR="00EB45D4">
        <w:t xml:space="preserve"> œuvrant dans les domaines listés ci-dessus</w:t>
      </w:r>
      <w:r w:rsidR="00310C65" w:rsidRPr="00361E7B">
        <w:t xml:space="preserve">.  </w:t>
      </w:r>
    </w:p>
    <w:p w14:paraId="7367142A" w14:textId="77777777" w:rsidR="00361E7B" w:rsidRPr="00361E7B" w:rsidRDefault="00361E7B" w:rsidP="00310C65">
      <w:pPr>
        <w:spacing w:after="6"/>
        <w:ind w:left="-5" w:right="55"/>
      </w:pPr>
    </w:p>
    <w:p w14:paraId="134349C3" w14:textId="77777777" w:rsidR="001C6F1D" w:rsidRDefault="001C6F1D" w:rsidP="00310C65">
      <w:pPr>
        <w:spacing w:after="10" w:line="267" w:lineRule="auto"/>
        <w:ind w:left="-5" w:right="52"/>
      </w:pPr>
    </w:p>
    <w:p w14:paraId="43423E22" w14:textId="77777777" w:rsidR="00E52CE5" w:rsidRDefault="00E52CE5" w:rsidP="00E52CE5">
      <w:pPr>
        <w:spacing w:after="160" w:line="259" w:lineRule="auto"/>
        <w:ind w:left="0" w:right="0" w:firstLine="0"/>
        <w:jc w:val="left"/>
        <w:rPr>
          <w:b/>
          <w:sz w:val="22"/>
        </w:rPr>
      </w:pPr>
    </w:p>
    <w:p w14:paraId="0A126B41" w14:textId="00D50B62" w:rsidR="001C6F1D" w:rsidRPr="00742FEF" w:rsidRDefault="001C6F1D" w:rsidP="00742FEF">
      <w:pPr>
        <w:pStyle w:val="Paragraphedeliste"/>
        <w:numPr>
          <w:ilvl w:val="0"/>
          <w:numId w:val="18"/>
        </w:numPr>
        <w:spacing w:after="20" w:line="259" w:lineRule="auto"/>
        <w:ind w:right="0"/>
        <w:jc w:val="right"/>
        <w:rPr>
          <w:b/>
          <w:color w:val="0070C0"/>
        </w:rPr>
      </w:pPr>
      <w:r w:rsidRPr="00742FEF">
        <w:rPr>
          <w:b/>
          <w:color w:val="0070C0"/>
        </w:rPr>
        <w:t>C</w:t>
      </w:r>
      <w:r w:rsidR="00742FEF" w:rsidRPr="00742FEF">
        <w:rPr>
          <w:b/>
          <w:color w:val="0070C0"/>
        </w:rPr>
        <w:t>onditions d’éligibilité</w:t>
      </w:r>
    </w:p>
    <w:p w14:paraId="7FA95DDF" w14:textId="77777777" w:rsidR="001C6F1D" w:rsidRDefault="001C6F1D" w:rsidP="001C6F1D">
      <w:pPr>
        <w:spacing w:after="20" w:line="259" w:lineRule="auto"/>
        <w:ind w:left="0" w:right="0" w:firstLine="0"/>
        <w:jc w:val="right"/>
      </w:pPr>
      <w:r w:rsidRPr="00FD00B4">
        <w:t xml:space="preserve"> </w:t>
      </w:r>
      <w:r>
        <w:rPr>
          <w:b/>
          <w:color w:val="00B0F0"/>
        </w:rPr>
        <w:t xml:space="preserve"> </w:t>
      </w:r>
    </w:p>
    <w:p w14:paraId="1F833C3C" w14:textId="77777777" w:rsidR="001C6F1D" w:rsidRDefault="001C6F1D" w:rsidP="001C6F1D">
      <w:pPr>
        <w:pStyle w:val="Paragraphedeliste"/>
        <w:numPr>
          <w:ilvl w:val="0"/>
          <w:numId w:val="14"/>
        </w:numPr>
        <w:spacing w:after="6"/>
        <w:ind w:right="55"/>
      </w:pPr>
      <w:r>
        <w:t xml:space="preserve">Etre déclaré en Préfecture sous statut associatif (Loi 1901), ou sous statut de société coopérative d’intérêt culturel (SCIC) depuis au moins un an au moment de l’appel à projets. </w:t>
      </w:r>
    </w:p>
    <w:p w14:paraId="08AA85F8" w14:textId="77777777" w:rsidR="001C6F1D" w:rsidRDefault="001C6F1D" w:rsidP="001C6F1D">
      <w:pPr>
        <w:spacing w:after="20" w:line="259" w:lineRule="auto"/>
        <w:ind w:left="0" w:right="0" w:firstLine="0"/>
        <w:jc w:val="left"/>
      </w:pPr>
      <w:r>
        <w:t xml:space="preserve"> </w:t>
      </w:r>
    </w:p>
    <w:p w14:paraId="10E2291A" w14:textId="18ADE7D5" w:rsidR="001C6F1D" w:rsidRDefault="001C6F1D" w:rsidP="001C6F1D">
      <w:pPr>
        <w:pStyle w:val="Paragraphedeliste"/>
        <w:numPr>
          <w:ilvl w:val="0"/>
          <w:numId w:val="14"/>
        </w:numPr>
        <w:spacing w:after="6"/>
        <w:ind w:right="55"/>
      </w:pPr>
      <w:r>
        <w:t>Justifier depuis au moins un an d’une activité culturelle, environnementale ou sportive dans les Bouches-du-</w:t>
      </w:r>
      <w:r w:rsidR="00225688">
        <w:t>Rhône, voire au niveau national</w:t>
      </w:r>
      <w:r>
        <w:t xml:space="preserve"> si elle est aussi déployée au niveau départemental par un relais ou une antenne implantée localement depuis au moins un an. </w:t>
      </w:r>
    </w:p>
    <w:p w14:paraId="3BCF3075" w14:textId="432BC568" w:rsidR="001F5CF6" w:rsidRDefault="001F5CF6" w:rsidP="00742FEF">
      <w:pPr>
        <w:spacing w:after="160" w:line="259" w:lineRule="auto"/>
        <w:ind w:left="0" w:right="0" w:firstLine="0"/>
        <w:jc w:val="right"/>
        <w:rPr>
          <w:b/>
          <w:sz w:val="22"/>
        </w:rPr>
      </w:pPr>
    </w:p>
    <w:p w14:paraId="0140F875" w14:textId="77777777" w:rsidR="00742FEF" w:rsidRDefault="00742FEF" w:rsidP="00742FEF">
      <w:pPr>
        <w:spacing w:after="160" w:line="259" w:lineRule="auto"/>
        <w:ind w:left="0" w:right="0" w:firstLine="0"/>
        <w:jc w:val="right"/>
        <w:rPr>
          <w:b/>
          <w:sz w:val="22"/>
        </w:rPr>
      </w:pPr>
    </w:p>
    <w:p w14:paraId="43FBC114" w14:textId="6A9E8A74" w:rsidR="008A2218" w:rsidRPr="00742FEF" w:rsidRDefault="00A702DC" w:rsidP="00742FEF">
      <w:pPr>
        <w:pStyle w:val="Paragraphedeliste"/>
        <w:numPr>
          <w:ilvl w:val="0"/>
          <w:numId w:val="18"/>
        </w:numPr>
        <w:spacing w:after="17" w:line="259" w:lineRule="auto"/>
        <w:ind w:right="0"/>
        <w:jc w:val="right"/>
        <w:rPr>
          <w:b/>
          <w:color w:val="0070C0"/>
          <w:szCs w:val="24"/>
        </w:rPr>
      </w:pPr>
      <w:r>
        <w:rPr>
          <w:b/>
          <w:color w:val="0070C0"/>
          <w:szCs w:val="24"/>
        </w:rPr>
        <w:t>Prérequis</w:t>
      </w:r>
    </w:p>
    <w:p w14:paraId="7F57137F" w14:textId="77777777" w:rsidR="00557B88" w:rsidRDefault="00557B88" w:rsidP="008A2218">
      <w:pPr>
        <w:spacing w:after="19" w:line="259" w:lineRule="auto"/>
        <w:ind w:left="0" w:right="0" w:firstLine="0"/>
        <w:jc w:val="left"/>
        <w:rPr>
          <w:szCs w:val="24"/>
        </w:rPr>
      </w:pPr>
    </w:p>
    <w:p w14:paraId="2C2AE6E5" w14:textId="32D3B86E" w:rsidR="008A2218" w:rsidRPr="00D66A15" w:rsidRDefault="008A2218" w:rsidP="00D66A15">
      <w:pPr>
        <w:pStyle w:val="Titre2"/>
        <w:rPr>
          <w:b w:val="0"/>
          <w:szCs w:val="24"/>
        </w:rPr>
      </w:pPr>
      <w:r w:rsidRPr="00D66A15">
        <w:rPr>
          <w:rStyle w:val="Titre2Car"/>
          <w:b/>
        </w:rPr>
        <w:t xml:space="preserve"> </w:t>
      </w:r>
      <w:r w:rsidR="00A702DC" w:rsidRPr="00D66A15">
        <w:rPr>
          <w:rStyle w:val="Titre2Car"/>
          <w:b/>
        </w:rPr>
        <w:t>Aspects collaboratifs</w:t>
      </w:r>
      <w:r w:rsidR="00A702DC" w:rsidRPr="00D66A15">
        <w:rPr>
          <w:b w:val="0"/>
          <w:szCs w:val="24"/>
        </w:rPr>
        <w:t> :</w:t>
      </w:r>
    </w:p>
    <w:p w14:paraId="5F5293CF" w14:textId="7CC0E9C9" w:rsidR="00D6585A" w:rsidRDefault="00D6585A" w:rsidP="00EC7F2B">
      <w:pPr>
        <w:numPr>
          <w:ilvl w:val="0"/>
          <w:numId w:val="10"/>
        </w:numPr>
        <w:ind w:right="55" w:hanging="348"/>
        <w:rPr>
          <w:b/>
        </w:rPr>
      </w:pPr>
      <w:r w:rsidRPr="00D6585A">
        <w:rPr>
          <w:b/>
        </w:rPr>
        <w:t xml:space="preserve">Le projet envisagé se distingue des actions </w:t>
      </w:r>
      <w:r w:rsidR="00A702DC">
        <w:rPr>
          <w:b/>
        </w:rPr>
        <w:t>et des partenariats</w:t>
      </w:r>
      <w:r w:rsidR="00EC7F2B" w:rsidRPr="00EC7F2B">
        <w:rPr>
          <w:b/>
        </w:rPr>
        <w:t xml:space="preserve"> habituels </w:t>
      </w:r>
      <w:r w:rsidR="00EC7F2B">
        <w:rPr>
          <w:b/>
        </w:rPr>
        <w:t>des structures concernées</w:t>
      </w:r>
      <w:r w:rsidRPr="00D6585A">
        <w:rPr>
          <w:b/>
        </w:rPr>
        <w:t xml:space="preserve">, il permet d’expérimenter des collaborations nouvelles et fondées sur les droits culturels (les personnes </w:t>
      </w:r>
      <w:r w:rsidR="00A702DC">
        <w:rPr>
          <w:b/>
        </w:rPr>
        <w:t xml:space="preserve">sont </w:t>
      </w:r>
      <w:r w:rsidRPr="00D6585A">
        <w:rPr>
          <w:b/>
        </w:rPr>
        <w:t>au cœur du projet).</w:t>
      </w:r>
    </w:p>
    <w:p w14:paraId="2BE5A896" w14:textId="1029B915" w:rsidR="00A702DC" w:rsidRPr="00A702DC" w:rsidRDefault="00A702DC" w:rsidP="00A702DC">
      <w:pPr>
        <w:numPr>
          <w:ilvl w:val="0"/>
          <w:numId w:val="10"/>
        </w:numPr>
        <w:ind w:right="55" w:hanging="348"/>
        <w:rPr>
          <w:b/>
          <w:strike/>
          <w:color w:val="auto"/>
        </w:rPr>
      </w:pPr>
      <w:r w:rsidRPr="00A702DC">
        <w:rPr>
          <w:b/>
        </w:rPr>
        <w:t xml:space="preserve">Le projet doit associer une structure sociale ou médico-sociale départementale (cf. liste ci-dessus) ayant la volonté de s’impliquer dans une démarche de </w:t>
      </w:r>
      <w:proofErr w:type="spellStart"/>
      <w:r w:rsidRPr="00A702DC">
        <w:rPr>
          <w:b/>
        </w:rPr>
        <w:t>co</w:t>
      </w:r>
      <w:proofErr w:type="spellEnd"/>
      <w:r w:rsidRPr="00A702DC">
        <w:rPr>
          <w:b/>
        </w:rPr>
        <w:t xml:space="preserve">-construction. </w:t>
      </w:r>
    </w:p>
    <w:p w14:paraId="2BAE25C9" w14:textId="77777777" w:rsidR="00A702DC" w:rsidRPr="00A702DC" w:rsidRDefault="00A702DC" w:rsidP="00A702DC">
      <w:pPr>
        <w:ind w:left="360" w:right="55" w:firstLine="0"/>
        <w:rPr>
          <w:strike/>
          <w:color w:val="auto"/>
        </w:rPr>
      </w:pPr>
    </w:p>
    <w:p w14:paraId="7A4CBC0C" w14:textId="4D4171B9" w:rsidR="00A702DC" w:rsidRPr="00A702DC" w:rsidRDefault="00A702DC" w:rsidP="00D66A15">
      <w:pPr>
        <w:pStyle w:val="Titre2"/>
      </w:pPr>
      <w:r w:rsidRPr="00A702DC">
        <w:t>Aspects financiers :</w:t>
      </w:r>
    </w:p>
    <w:p w14:paraId="04E8B5BD" w14:textId="3F9ABA65" w:rsidR="008A2218" w:rsidRDefault="008A2218" w:rsidP="008A2218">
      <w:pPr>
        <w:numPr>
          <w:ilvl w:val="0"/>
          <w:numId w:val="10"/>
        </w:numPr>
        <w:ind w:right="55" w:hanging="348"/>
      </w:pPr>
      <w:r>
        <w:t xml:space="preserve">L’association </w:t>
      </w:r>
      <w:r w:rsidR="00153BB8">
        <w:t xml:space="preserve">qui dépose le dossier </w:t>
      </w:r>
      <w:r>
        <w:t xml:space="preserve">doit être suffisamment structurée pour pouvoir mettre à disposition du projet des moyens humains </w:t>
      </w:r>
      <w:r w:rsidR="003B385A">
        <w:t>(</w:t>
      </w:r>
      <w:proofErr w:type="spellStart"/>
      <w:r>
        <w:t>co</w:t>
      </w:r>
      <w:proofErr w:type="spellEnd"/>
      <w:r>
        <w:t>-construction, mise en œu</w:t>
      </w:r>
      <w:r w:rsidR="003B385A">
        <w:t>vre, évaluation) et financiers</w:t>
      </w:r>
      <w:r>
        <w:t xml:space="preserve">. </w:t>
      </w:r>
    </w:p>
    <w:p w14:paraId="420688F7" w14:textId="4245D139" w:rsidR="008A2218" w:rsidRDefault="008A2218" w:rsidP="008A2218">
      <w:pPr>
        <w:numPr>
          <w:ilvl w:val="0"/>
          <w:numId w:val="10"/>
        </w:numPr>
        <w:ind w:right="55" w:hanging="348"/>
      </w:pPr>
      <w:r>
        <w:t xml:space="preserve">L’apport financier du Département ne peut excéder 80% du budget total du projet. </w:t>
      </w:r>
    </w:p>
    <w:p w14:paraId="1EF1DB29" w14:textId="7466E700" w:rsidR="008A2218" w:rsidRDefault="008A2218" w:rsidP="008A2218">
      <w:pPr>
        <w:numPr>
          <w:ilvl w:val="0"/>
          <w:numId w:val="10"/>
        </w:numPr>
        <w:ind w:right="55" w:hanging="348"/>
      </w:pPr>
      <w:r>
        <w:t>D’autres financements</w:t>
      </w:r>
      <w:r w:rsidR="00361E7B">
        <w:t xml:space="preserve"> publics ou privés peu</w:t>
      </w:r>
      <w:r>
        <w:t xml:space="preserve">vent être recherchés pour mettre en œuvre le projet. </w:t>
      </w:r>
    </w:p>
    <w:p w14:paraId="0FC14FEA" w14:textId="5CD9CC50" w:rsidR="008A2218" w:rsidRPr="00A702DC" w:rsidRDefault="00A702DC" w:rsidP="008A2218">
      <w:pPr>
        <w:numPr>
          <w:ilvl w:val="0"/>
          <w:numId w:val="10"/>
        </w:numPr>
        <w:ind w:right="55" w:hanging="348"/>
      </w:pPr>
      <w:r>
        <w:t xml:space="preserve">L’association doit indiquer </w:t>
      </w:r>
      <w:r w:rsidRPr="00B15CB7">
        <w:t xml:space="preserve">le coût unitaire de l’action </w:t>
      </w:r>
      <w:r>
        <w:t xml:space="preserve">en cas de </w:t>
      </w:r>
      <w:r w:rsidR="008A2218" w:rsidRPr="00B15CB7">
        <w:t xml:space="preserve">projet </w:t>
      </w:r>
      <w:r w:rsidR="003B385A" w:rsidRPr="00A702DC">
        <w:t>rassemblant</w:t>
      </w:r>
      <w:r w:rsidR="008A2218" w:rsidRPr="00A702DC">
        <w:t xml:space="preserve"> plusieurs actions identiques proposées à </w:t>
      </w:r>
      <w:r w:rsidR="003B385A" w:rsidRPr="00A702DC">
        <w:t xml:space="preserve">différents </w:t>
      </w:r>
      <w:r w:rsidRPr="00A702DC">
        <w:t>groupes</w:t>
      </w:r>
      <w:r w:rsidR="008A2218" w:rsidRPr="00A702DC">
        <w:t xml:space="preserve">. </w:t>
      </w:r>
    </w:p>
    <w:p w14:paraId="72CEBA40" w14:textId="77777777" w:rsidR="00A702DC" w:rsidRPr="00A702DC" w:rsidRDefault="00A702DC" w:rsidP="00A702DC">
      <w:pPr>
        <w:numPr>
          <w:ilvl w:val="0"/>
          <w:numId w:val="10"/>
        </w:numPr>
        <w:ind w:right="55" w:hanging="348"/>
        <w:rPr>
          <w:color w:val="auto"/>
        </w:rPr>
      </w:pPr>
      <w:r w:rsidRPr="00A702DC">
        <w:rPr>
          <w:color w:val="auto"/>
        </w:rPr>
        <w:lastRenderedPageBreak/>
        <w:t>Un même projet ne peut pas être financé dans le cadre de cet appel à projets plus de 2 années de suite.</w:t>
      </w:r>
    </w:p>
    <w:p w14:paraId="7FCC2DDF" w14:textId="77777777" w:rsidR="00A702DC" w:rsidRPr="00A702DC" w:rsidRDefault="00A702DC" w:rsidP="00A702DC">
      <w:pPr>
        <w:numPr>
          <w:ilvl w:val="0"/>
          <w:numId w:val="10"/>
        </w:numPr>
        <w:ind w:right="55" w:hanging="348"/>
        <w:rPr>
          <w:color w:val="auto"/>
        </w:rPr>
      </w:pPr>
      <w:r w:rsidRPr="00A702DC">
        <w:rPr>
          <w:color w:val="auto"/>
        </w:rPr>
        <w:t>Une même association ne peut pas être financée 3 ans de suite.</w:t>
      </w:r>
    </w:p>
    <w:p w14:paraId="5F76E267" w14:textId="77777777" w:rsidR="00A702DC" w:rsidRDefault="00A702DC" w:rsidP="00A702DC">
      <w:pPr>
        <w:ind w:right="55"/>
      </w:pPr>
    </w:p>
    <w:p w14:paraId="32B926A9" w14:textId="11ED80E7" w:rsidR="00A702DC" w:rsidRPr="00B15CB7" w:rsidRDefault="00A702DC" w:rsidP="00D66A15">
      <w:pPr>
        <w:pStyle w:val="Titre2"/>
      </w:pPr>
      <w:r>
        <w:t>Aspects organisationnels :</w:t>
      </w:r>
    </w:p>
    <w:p w14:paraId="6F163105" w14:textId="5CDB03BB" w:rsidR="006F51E0" w:rsidRPr="008A118D" w:rsidRDefault="00557B88" w:rsidP="006F51E0">
      <w:pPr>
        <w:numPr>
          <w:ilvl w:val="0"/>
          <w:numId w:val="10"/>
        </w:numPr>
        <w:ind w:right="55" w:hanging="348"/>
        <w:rPr>
          <w:color w:val="auto"/>
        </w:rPr>
      </w:pPr>
      <w:r>
        <w:rPr>
          <w:spacing w:val="-2"/>
        </w:rPr>
        <w:t>Faire appel à</w:t>
      </w:r>
      <w:r w:rsidR="006F51E0" w:rsidRPr="00221BFC">
        <w:rPr>
          <w:spacing w:val="-2"/>
        </w:rPr>
        <w:t xml:space="preserve"> de</w:t>
      </w:r>
      <w:r w:rsidR="003B385A">
        <w:rPr>
          <w:spacing w:val="-2"/>
        </w:rPr>
        <w:t>s</w:t>
      </w:r>
      <w:r w:rsidR="006F51E0" w:rsidRPr="00221BFC">
        <w:rPr>
          <w:spacing w:val="-2"/>
        </w:rPr>
        <w:t xml:space="preserve"> professionnels (artistes, athlètes, médiateurs…)</w:t>
      </w:r>
      <w:r>
        <w:rPr>
          <w:spacing w:val="-2"/>
        </w:rPr>
        <w:t xml:space="preserve">, possédant, </w:t>
      </w:r>
      <w:r w:rsidR="003B385A">
        <w:rPr>
          <w:spacing w:val="-2"/>
        </w:rPr>
        <w:t xml:space="preserve">pour le domaine sportif, </w:t>
      </w:r>
      <w:r w:rsidR="00221BFC">
        <w:t xml:space="preserve">un diplôme référencé dans le code </w:t>
      </w:r>
      <w:r w:rsidR="00221BFC" w:rsidRPr="008A118D">
        <w:t>du sport</w:t>
      </w:r>
      <w:r w:rsidR="006F51E0" w:rsidRPr="008A118D">
        <w:rPr>
          <w:spacing w:val="-2"/>
        </w:rPr>
        <w:t xml:space="preserve"> </w:t>
      </w:r>
    </w:p>
    <w:p w14:paraId="05541226" w14:textId="1DF33EAA" w:rsidR="003B385A" w:rsidRPr="008A118D" w:rsidRDefault="00557B88" w:rsidP="003B385A">
      <w:pPr>
        <w:numPr>
          <w:ilvl w:val="0"/>
          <w:numId w:val="10"/>
        </w:numPr>
        <w:ind w:right="55" w:hanging="348"/>
        <w:rPr>
          <w:strike/>
          <w:color w:val="000000" w:themeColor="text1"/>
        </w:rPr>
      </w:pPr>
      <w:r w:rsidRPr="008A118D">
        <w:rPr>
          <w:color w:val="000000" w:themeColor="text1"/>
        </w:rPr>
        <w:t>E</w:t>
      </w:r>
      <w:r w:rsidR="003B385A" w:rsidRPr="008A118D">
        <w:rPr>
          <w:color w:val="000000" w:themeColor="text1"/>
        </w:rPr>
        <w:t>tre affiliées à une fédération sportive agréée par le Ministère de la Jeunesse et des Sports</w:t>
      </w:r>
      <w:r w:rsidRPr="008A118D">
        <w:rPr>
          <w:color w:val="000000" w:themeColor="text1"/>
        </w:rPr>
        <w:t xml:space="preserve"> pour </w:t>
      </w:r>
      <w:r w:rsidR="002B2CC6" w:rsidRPr="008A118D">
        <w:rPr>
          <w:color w:val="000000" w:themeColor="text1"/>
        </w:rPr>
        <w:t>l</w:t>
      </w:r>
      <w:r w:rsidRPr="008A118D">
        <w:rPr>
          <w:color w:val="000000" w:themeColor="text1"/>
        </w:rPr>
        <w:t xml:space="preserve">es associations sportives </w:t>
      </w:r>
    </w:p>
    <w:p w14:paraId="3F7A6F2A" w14:textId="3637BACC" w:rsidR="003B385A" w:rsidRPr="00221BFC" w:rsidRDefault="003B385A" w:rsidP="003B385A">
      <w:pPr>
        <w:numPr>
          <w:ilvl w:val="0"/>
          <w:numId w:val="10"/>
        </w:numPr>
        <w:ind w:right="55" w:hanging="348"/>
        <w:rPr>
          <w:color w:val="auto"/>
        </w:rPr>
      </w:pPr>
      <w:r w:rsidRPr="00221BFC">
        <w:t xml:space="preserve">Intégrer un volet commun de rencontre et </w:t>
      </w:r>
      <w:proofErr w:type="spellStart"/>
      <w:r w:rsidRPr="00221BFC">
        <w:t>co</w:t>
      </w:r>
      <w:proofErr w:type="spellEnd"/>
      <w:r w:rsidRPr="00221BFC">
        <w:t xml:space="preserve">-construction par les personnes et professionnels impliqués en tant que préalable à l’action. </w:t>
      </w:r>
    </w:p>
    <w:p w14:paraId="54C0A762" w14:textId="74C18C77" w:rsidR="006F51E0" w:rsidRPr="00342380" w:rsidRDefault="006F51E0" w:rsidP="006F51E0">
      <w:pPr>
        <w:numPr>
          <w:ilvl w:val="0"/>
          <w:numId w:val="10"/>
        </w:numPr>
        <w:ind w:right="55" w:hanging="348"/>
        <w:rPr>
          <w:color w:val="auto"/>
        </w:rPr>
      </w:pPr>
      <w:r w:rsidRPr="00221BFC">
        <w:t>Prévoir et définir, en fonction de la pertinence du projet, un accueil et un accompagnement personnalisés</w:t>
      </w:r>
      <w:r w:rsidRPr="00342380">
        <w:t xml:space="preserve">. </w:t>
      </w:r>
    </w:p>
    <w:p w14:paraId="47373FEF" w14:textId="64F7D3D2" w:rsidR="00225688" w:rsidRPr="00342380" w:rsidRDefault="006F51E0" w:rsidP="006F51E0">
      <w:pPr>
        <w:numPr>
          <w:ilvl w:val="0"/>
          <w:numId w:val="10"/>
        </w:numPr>
        <w:ind w:right="55" w:hanging="348"/>
        <w:rPr>
          <w:color w:val="auto"/>
        </w:rPr>
      </w:pPr>
      <w:r w:rsidRPr="00342380">
        <w:t>Proposer une action approfondie décomposée en plusieu</w:t>
      </w:r>
      <w:r w:rsidR="00225688" w:rsidRPr="00342380">
        <w:t xml:space="preserve">rs </w:t>
      </w:r>
      <w:r w:rsidR="00DA7C43" w:rsidRPr="00342380">
        <w:t>étapes</w:t>
      </w:r>
      <w:r w:rsidR="00225688" w:rsidRPr="00342380">
        <w:t>.</w:t>
      </w:r>
    </w:p>
    <w:p w14:paraId="51BA7FE8" w14:textId="51D657FD" w:rsidR="006F51E0" w:rsidRPr="00342380" w:rsidRDefault="00342380" w:rsidP="006F51E0">
      <w:pPr>
        <w:numPr>
          <w:ilvl w:val="0"/>
          <w:numId w:val="10"/>
        </w:numPr>
        <w:ind w:right="55" w:hanging="348"/>
        <w:rPr>
          <w:color w:val="auto"/>
        </w:rPr>
      </w:pPr>
      <w:r w:rsidRPr="00342380">
        <w:t>P</w:t>
      </w:r>
      <w:r w:rsidR="006F51E0" w:rsidRPr="00342380">
        <w:t xml:space="preserve">révoir </w:t>
      </w:r>
      <w:r w:rsidR="006D06C4" w:rsidRPr="00342380">
        <w:t>une restitution finale</w:t>
      </w:r>
      <w:r w:rsidRPr="00342380">
        <w:t>, sous une forme adaptée au projet</w:t>
      </w:r>
      <w:r w:rsidR="00225688" w:rsidRPr="00342380">
        <w:t>.</w:t>
      </w:r>
    </w:p>
    <w:p w14:paraId="57EFBEB4" w14:textId="44B804B7" w:rsidR="006F51E0" w:rsidRPr="00225688" w:rsidRDefault="00221BFC" w:rsidP="006C4215">
      <w:pPr>
        <w:numPr>
          <w:ilvl w:val="0"/>
          <w:numId w:val="10"/>
        </w:numPr>
        <w:spacing w:line="271" w:lineRule="auto"/>
        <w:ind w:left="703" w:right="57" w:hanging="346"/>
        <w:rPr>
          <w:color w:val="auto"/>
        </w:rPr>
      </w:pPr>
      <w:r>
        <w:t>Prévoir</w:t>
      </w:r>
      <w:r w:rsidR="006F51E0" w:rsidRPr="00221BFC">
        <w:t xml:space="preserve"> un suivi et une évaluation </w:t>
      </w:r>
      <w:r>
        <w:t>collective du projet.</w:t>
      </w:r>
      <w:r w:rsidR="006F51E0" w:rsidRPr="00221BFC">
        <w:t xml:space="preserve">   </w:t>
      </w:r>
    </w:p>
    <w:p w14:paraId="13AC7934" w14:textId="2E0DC9FE" w:rsidR="00225688" w:rsidRDefault="00557B88" w:rsidP="00225688">
      <w:pPr>
        <w:numPr>
          <w:ilvl w:val="0"/>
          <w:numId w:val="10"/>
        </w:numPr>
        <w:ind w:right="55" w:hanging="348"/>
        <w:rPr>
          <w:color w:val="auto"/>
        </w:rPr>
      </w:pPr>
      <w:r>
        <w:rPr>
          <w:color w:val="auto"/>
        </w:rPr>
        <w:t>Présenter au maximum un seul projet par an et par association</w:t>
      </w:r>
      <w:r w:rsidR="001E41A3">
        <w:rPr>
          <w:color w:val="auto"/>
        </w:rPr>
        <w:t>.</w:t>
      </w:r>
    </w:p>
    <w:p w14:paraId="24C3CA77" w14:textId="53146495" w:rsidR="00225F8E" w:rsidRDefault="00225F8E" w:rsidP="00E52CE5">
      <w:pPr>
        <w:spacing w:after="160" w:line="259" w:lineRule="auto"/>
        <w:ind w:left="0" w:right="0" w:firstLine="0"/>
        <w:jc w:val="left"/>
        <w:rPr>
          <w:b/>
          <w:sz w:val="22"/>
        </w:rPr>
      </w:pPr>
      <w:bookmarkStart w:id="0" w:name="_GoBack"/>
      <w:bookmarkEnd w:id="0"/>
    </w:p>
    <w:p w14:paraId="26A3E60B" w14:textId="77777777" w:rsidR="00F2579D" w:rsidRPr="007F237F" w:rsidRDefault="00F2579D" w:rsidP="00E52CE5">
      <w:pPr>
        <w:spacing w:after="160" w:line="259" w:lineRule="auto"/>
        <w:ind w:left="0" w:right="0" w:firstLine="0"/>
        <w:jc w:val="left"/>
        <w:rPr>
          <w:b/>
          <w:sz w:val="22"/>
        </w:rPr>
      </w:pPr>
    </w:p>
    <w:p w14:paraId="29A44EF5" w14:textId="645394E0" w:rsidR="00104F67" w:rsidRPr="007F237F" w:rsidRDefault="00DC507E" w:rsidP="007F237F">
      <w:pPr>
        <w:pStyle w:val="Paragraphedeliste"/>
        <w:numPr>
          <w:ilvl w:val="0"/>
          <w:numId w:val="18"/>
        </w:numPr>
        <w:spacing w:after="160" w:line="259" w:lineRule="auto"/>
        <w:ind w:right="0"/>
        <w:jc w:val="right"/>
        <w:rPr>
          <w:b/>
          <w:color w:val="0070C0"/>
        </w:rPr>
      </w:pPr>
      <w:r w:rsidRPr="007F237F">
        <w:rPr>
          <w:b/>
          <w:color w:val="0070C0"/>
        </w:rPr>
        <w:t>C</w:t>
      </w:r>
      <w:r w:rsidR="00742FEF" w:rsidRPr="007F237F">
        <w:rPr>
          <w:b/>
          <w:color w:val="0070C0"/>
        </w:rPr>
        <w:t xml:space="preserve">ritères d’appréciation des projets </w:t>
      </w:r>
    </w:p>
    <w:p w14:paraId="1F75E5B9" w14:textId="537994F2" w:rsidR="00104F67" w:rsidRPr="00557B88" w:rsidRDefault="00410DB3" w:rsidP="00410DB3">
      <w:pPr>
        <w:spacing w:after="0" w:line="259" w:lineRule="auto"/>
        <w:ind w:left="0" w:right="0" w:firstLine="0"/>
        <w:jc w:val="left"/>
        <w:rPr>
          <w:szCs w:val="24"/>
        </w:rPr>
      </w:pPr>
      <w:r w:rsidRPr="00557B88">
        <w:rPr>
          <w:szCs w:val="24"/>
        </w:rPr>
        <w:t xml:space="preserve">Les </w:t>
      </w:r>
      <w:r w:rsidR="00153BB8">
        <w:rPr>
          <w:szCs w:val="24"/>
        </w:rPr>
        <w:t xml:space="preserve">principaux critères d’appréciation </w:t>
      </w:r>
      <w:r w:rsidRPr="00557B88">
        <w:rPr>
          <w:szCs w:val="24"/>
        </w:rPr>
        <w:t>sont les suivants :</w:t>
      </w:r>
    </w:p>
    <w:p w14:paraId="08FAA016" w14:textId="77777777" w:rsidR="00A66119" w:rsidRPr="00557B88" w:rsidRDefault="00A66119" w:rsidP="00AB529F">
      <w:pPr>
        <w:spacing w:after="0" w:line="360" w:lineRule="auto"/>
        <w:ind w:left="0" w:right="0" w:firstLine="0"/>
        <w:jc w:val="left"/>
        <w:rPr>
          <w:szCs w:val="24"/>
        </w:rPr>
      </w:pPr>
    </w:p>
    <w:p w14:paraId="1F27B96B" w14:textId="2502A840" w:rsidR="00C23F08" w:rsidRPr="00557B88" w:rsidRDefault="00C23F08" w:rsidP="00AB529F">
      <w:pPr>
        <w:pStyle w:val="Paragraphedeliste"/>
        <w:numPr>
          <w:ilvl w:val="0"/>
          <w:numId w:val="28"/>
        </w:numPr>
        <w:spacing w:after="0" w:line="360" w:lineRule="auto"/>
        <w:ind w:left="714" w:right="0" w:hanging="357"/>
        <w:contextualSpacing w:val="0"/>
        <w:jc w:val="left"/>
        <w:rPr>
          <w:szCs w:val="24"/>
        </w:rPr>
      </w:pPr>
      <w:r w:rsidRPr="00557B88">
        <w:rPr>
          <w:szCs w:val="24"/>
        </w:rPr>
        <w:t xml:space="preserve">La contribution à l’exercice des droits culturels des personnes (partir des personnes, </w:t>
      </w:r>
      <w:proofErr w:type="spellStart"/>
      <w:r w:rsidRPr="00557B88">
        <w:rPr>
          <w:szCs w:val="24"/>
        </w:rPr>
        <w:t>co</w:t>
      </w:r>
      <w:proofErr w:type="spellEnd"/>
      <w:r w:rsidRPr="00557B88">
        <w:rPr>
          <w:szCs w:val="24"/>
        </w:rPr>
        <w:t>-construire avec elles et les équipes des structures)</w:t>
      </w:r>
    </w:p>
    <w:p w14:paraId="0C2B904A" w14:textId="7A9496C8" w:rsidR="00EC7F2B" w:rsidRPr="00557B88" w:rsidRDefault="00EC7F2B" w:rsidP="00AB529F">
      <w:pPr>
        <w:pStyle w:val="Paragraphedeliste"/>
        <w:numPr>
          <w:ilvl w:val="0"/>
          <w:numId w:val="28"/>
        </w:numPr>
        <w:spacing w:after="0" w:line="360" w:lineRule="auto"/>
        <w:ind w:left="714" w:right="0" w:hanging="357"/>
        <w:contextualSpacing w:val="0"/>
        <w:jc w:val="left"/>
        <w:rPr>
          <w:szCs w:val="24"/>
        </w:rPr>
      </w:pPr>
      <w:r w:rsidRPr="00557B88">
        <w:rPr>
          <w:szCs w:val="24"/>
        </w:rPr>
        <w:t>La dimension d’expérimentation du projet pour toutes ses parties prenantes (se distingue des actions et des partenaires habituels des structures)</w:t>
      </w:r>
    </w:p>
    <w:p w14:paraId="7310639E" w14:textId="4F5DC54E" w:rsidR="00EC7F2B" w:rsidRPr="00557B88" w:rsidRDefault="00EC7F2B" w:rsidP="00AB529F">
      <w:pPr>
        <w:pStyle w:val="Paragraphedeliste"/>
        <w:numPr>
          <w:ilvl w:val="0"/>
          <w:numId w:val="28"/>
        </w:numPr>
        <w:spacing w:after="0" w:line="360" w:lineRule="auto"/>
        <w:ind w:left="714" w:right="0" w:hanging="357"/>
        <w:contextualSpacing w:val="0"/>
        <w:jc w:val="left"/>
        <w:rPr>
          <w:szCs w:val="24"/>
        </w:rPr>
      </w:pPr>
      <w:r w:rsidRPr="00557B88">
        <w:rPr>
          <w:szCs w:val="24"/>
        </w:rPr>
        <w:t xml:space="preserve">L’intérêt </w:t>
      </w:r>
      <w:r w:rsidR="00C23F08" w:rsidRPr="00557B88">
        <w:rPr>
          <w:szCs w:val="24"/>
        </w:rPr>
        <w:t>de l’angle</w:t>
      </w:r>
      <w:r w:rsidR="008B47D0" w:rsidRPr="00557B88">
        <w:rPr>
          <w:szCs w:val="24"/>
        </w:rPr>
        <w:t>/sujet</w:t>
      </w:r>
      <w:r w:rsidR="00C23F08" w:rsidRPr="00557B88">
        <w:rPr>
          <w:szCs w:val="24"/>
        </w:rPr>
        <w:t xml:space="preserve"> choisi</w:t>
      </w:r>
      <w:r w:rsidR="008B47D0" w:rsidRPr="00557B88">
        <w:rPr>
          <w:szCs w:val="24"/>
        </w:rPr>
        <w:t xml:space="preserve"> et des modalités retenues </w:t>
      </w:r>
      <w:r w:rsidR="00C23F08" w:rsidRPr="00557B88">
        <w:rPr>
          <w:szCs w:val="24"/>
        </w:rPr>
        <w:t>au regard des</w:t>
      </w:r>
      <w:r w:rsidR="008B47D0" w:rsidRPr="00557B88">
        <w:rPr>
          <w:szCs w:val="24"/>
        </w:rPr>
        <w:t xml:space="preserve"> pratiques culturelles et</w:t>
      </w:r>
      <w:r w:rsidR="00C23F08" w:rsidRPr="00557B88">
        <w:rPr>
          <w:szCs w:val="24"/>
        </w:rPr>
        <w:t xml:space="preserve"> </w:t>
      </w:r>
      <w:r w:rsidR="008B47D0" w:rsidRPr="00557B88">
        <w:rPr>
          <w:szCs w:val="24"/>
        </w:rPr>
        <w:t xml:space="preserve">situations de vie </w:t>
      </w:r>
      <w:r w:rsidR="00C23F08" w:rsidRPr="00557B88">
        <w:rPr>
          <w:szCs w:val="24"/>
        </w:rPr>
        <w:t xml:space="preserve">des personnes et </w:t>
      </w:r>
      <w:r w:rsidR="008B47D0" w:rsidRPr="00557B88">
        <w:rPr>
          <w:szCs w:val="24"/>
        </w:rPr>
        <w:t xml:space="preserve">des préoccupations </w:t>
      </w:r>
      <w:r w:rsidR="00C23F08" w:rsidRPr="00557B88">
        <w:rPr>
          <w:szCs w:val="24"/>
        </w:rPr>
        <w:t xml:space="preserve">des structures sociales et médico-sociales </w:t>
      </w:r>
    </w:p>
    <w:p w14:paraId="6B5FA252" w14:textId="423C4B77" w:rsidR="00C23F08" w:rsidRPr="00557B88" w:rsidRDefault="00C23F08" w:rsidP="00AB529F">
      <w:pPr>
        <w:pStyle w:val="Paragraphedeliste"/>
        <w:numPr>
          <w:ilvl w:val="0"/>
          <w:numId w:val="28"/>
        </w:numPr>
        <w:spacing w:after="0" w:line="360" w:lineRule="auto"/>
        <w:ind w:left="714" w:right="0" w:hanging="357"/>
        <w:contextualSpacing w:val="0"/>
        <w:jc w:val="left"/>
        <w:rPr>
          <w:szCs w:val="24"/>
        </w:rPr>
      </w:pPr>
      <w:r w:rsidRPr="00557B88">
        <w:rPr>
          <w:szCs w:val="24"/>
        </w:rPr>
        <w:t>L’engagement et le sérieux des parties prenantes</w:t>
      </w:r>
    </w:p>
    <w:p w14:paraId="399DE745" w14:textId="77777777" w:rsidR="00E90428" w:rsidRPr="00557B88" w:rsidRDefault="00E90428" w:rsidP="00AB529F">
      <w:pPr>
        <w:pStyle w:val="Paragraphedeliste"/>
        <w:numPr>
          <w:ilvl w:val="0"/>
          <w:numId w:val="28"/>
        </w:numPr>
        <w:spacing w:after="0" w:line="360" w:lineRule="auto"/>
        <w:ind w:left="714" w:right="0" w:hanging="357"/>
        <w:contextualSpacing w:val="0"/>
        <w:jc w:val="left"/>
        <w:rPr>
          <w:szCs w:val="24"/>
        </w:rPr>
      </w:pPr>
      <w:r w:rsidRPr="00557B88">
        <w:rPr>
          <w:szCs w:val="24"/>
        </w:rPr>
        <w:t>Le volume horaire et la durée du projet</w:t>
      </w:r>
    </w:p>
    <w:p w14:paraId="45B486A3" w14:textId="633FA466" w:rsidR="00E90428" w:rsidRPr="00CB73BF" w:rsidRDefault="00E90428" w:rsidP="00AB529F">
      <w:pPr>
        <w:pStyle w:val="Paragraphedeliste"/>
        <w:numPr>
          <w:ilvl w:val="0"/>
          <w:numId w:val="28"/>
        </w:numPr>
        <w:spacing w:after="0" w:line="360" w:lineRule="auto"/>
        <w:ind w:left="714" w:right="0" w:hanging="357"/>
        <w:contextualSpacing w:val="0"/>
        <w:jc w:val="left"/>
        <w:rPr>
          <w:szCs w:val="24"/>
        </w:rPr>
      </w:pPr>
      <w:r w:rsidRPr="00557B88">
        <w:rPr>
          <w:szCs w:val="24"/>
        </w:rPr>
        <w:lastRenderedPageBreak/>
        <w:t xml:space="preserve">La cohérence du déroulement du projet et des moyens humains et </w:t>
      </w:r>
      <w:r w:rsidRPr="00CB73BF">
        <w:rPr>
          <w:szCs w:val="24"/>
        </w:rPr>
        <w:t>financiers consacrés</w:t>
      </w:r>
    </w:p>
    <w:p w14:paraId="6EEDA347" w14:textId="4CD41F4A" w:rsidR="00410DB3" w:rsidRPr="00CB73BF" w:rsidRDefault="00410DB3" w:rsidP="00AB529F">
      <w:pPr>
        <w:pStyle w:val="Paragraphedeliste"/>
        <w:numPr>
          <w:ilvl w:val="0"/>
          <w:numId w:val="28"/>
        </w:numPr>
        <w:spacing w:after="0" w:line="360" w:lineRule="auto"/>
        <w:ind w:left="714" w:right="0" w:hanging="357"/>
        <w:contextualSpacing w:val="0"/>
        <w:jc w:val="left"/>
        <w:rPr>
          <w:szCs w:val="24"/>
        </w:rPr>
      </w:pPr>
      <w:r w:rsidRPr="00CB73BF">
        <w:rPr>
          <w:szCs w:val="24"/>
        </w:rPr>
        <w:t>L’appel aux</w:t>
      </w:r>
      <w:r w:rsidR="00EC7F2B" w:rsidRPr="00CB73BF">
        <w:rPr>
          <w:szCs w:val="24"/>
        </w:rPr>
        <w:t xml:space="preserve"> ressources </w:t>
      </w:r>
      <w:r w:rsidR="00C23F08" w:rsidRPr="00CB73BF">
        <w:rPr>
          <w:szCs w:val="24"/>
        </w:rPr>
        <w:t xml:space="preserve">humaines, </w:t>
      </w:r>
      <w:r w:rsidR="00EC7F2B" w:rsidRPr="00CB73BF">
        <w:rPr>
          <w:szCs w:val="24"/>
        </w:rPr>
        <w:t xml:space="preserve">techniques et naturelles </w:t>
      </w:r>
      <w:r w:rsidR="00C23F08" w:rsidRPr="00CB73BF">
        <w:rPr>
          <w:szCs w:val="24"/>
        </w:rPr>
        <w:t>des Bouches-du-Rhône</w:t>
      </w:r>
    </w:p>
    <w:p w14:paraId="36C18275" w14:textId="43D909F0" w:rsidR="008B47D0" w:rsidRPr="00557B88" w:rsidRDefault="008B47D0" w:rsidP="00AB529F">
      <w:pPr>
        <w:pStyle w:val="Paragraphedeliste"/>
        <w:numPr>
          <w:ilvl w:val="0"/>
          <w:numId w:val="28"/>
        </w:numPr>
        <w:spacing w:after="0" w:line="360" w:lineRule="auto"/>
        <w:ind w:left="714" w:right="0" w:hanging="357"/>
        <w:contextualSpacing w:val="0"/>
        <w:jc w:val="left"/>
        <w:rPr>
          <w:szCs w:val="24"/>
        </w:rPr>
      </w:pPr>
      <w:r w:rsidRPr="00557B88">
        <w:rPr>
          <w:szCs w:val="24"/>
        </w:rPr>
        <w:t>La clarté de présentation du projet.</w:t>
      </w:r>
    </w:p>
    <w:p w14:paraId="17275104" w14:textId="77777777" w:rsidR="00410DB3" w:rsidRDefault="00410DB3" w:rsidP="00410DB3">
      <w:pPr>
        <w:pStyle w:val="Paragraphedeliste"/>
        <w:spacing w:after="0" w:line="276" w:lineRule="auto"/>
        <w:ind w:left="0" w:right="0" w:firstLine="0"/>
        <w:jc w:val="left"/>
      </w:pPr>
    </w:p>
    <w:p w14:paraId="1703B3B9" w14:textId="19A501D7" w:rsidR="005B3E06" w:rsidRDefault="005B3E06" w:rsidP="00C769E2">
      <w:pPr>
        <w:tabs>
          <w:tab w:val="left" w:pos="2265"/>
        </w:tabs>
        <w:spacing w:after="20" w:line="259" w:lineRule="auto"/>
        <w:ind w:left="0" w:right="0" w:firstLine="0"/>
      </w:pPr>
      <w:r w:rsidRPr="00C769E2">
        <w:t>Le porteur du projet prendra par ailleurs soin de limiter son impact environnemental et de répondre aux autres enjeux de la responsabilité sociale des organisations.</w:t>
      </w:r>
      <w:r w:rsidRPr="00645A71">
        <w:t xml:space="preserve"> </w:t>
      </w:r>
    </w:p>
    <w:p w14:paraId="041282E6" w14:textId="77777777" w:rsidR="005B3E06" w:rsidRPr="006617E8" w:rsidRDefault="005B3E06" w:rsidP="005B3E06">
      <w:pPr>
        <w:spacing w:after="4" w:line="268" w:lineRule="auto"/>
        <w:ind w:left="-5" w:right="50"/>
      </w:pPr>
    </w:p>
    <w:p w14:paraId="6B5D34F2" w14:textId="09FF6ED8" w:rsidR="002A42F6" w:rsidRDefault="002A42F6" w:rsidP="002A42F6">
      <w:pPr>
        <w:spacing w:after="20" w:line="259" w:lineRule="auto"/>
        <w:ind w:left="0" w:right="0" w:firstLine="0"/>
      </w:pPr>
      <w:r w:rsidRPr="008B47D0">
        <w:rPr>
          <w:u w:val="single"/>
        </w:rPr>
        <w:t>A noter</w:t>
      </w:r>
      <w:r w:rsidRPr="002A42F6">
        <w:t> : le respect des critères d’</w:t>
      </w:r>
      <w:r w:rsidR="00DC507E">
        <w:t>appréciation</w:t>
      </w:r>
      <w:r w:rsidRPr="002A42F6">
        <w:t xml:space="preserve"> </w:t>
      </w:r>
      <w:r w:rsidR="00DC507E">
        <w:t>ne vaut pas acceptation automatique</w:t>
      </w:r>
      <w:r w:rsidRPr="002A42F6">
        <w:t xml:space="preserve"> du projet.</w:t>
      </w:r>
    </w:p>
    <w:p w14:paraId="274C1210" w14:textId="77777777" w:rsidR="00DC507E" w:rsidRDefault="00DC507E" w:rsidP="002A42F6">
      <w:pPr>
        <w:spacing w:after="20" w:line="259" w:lineRule="auto"/>
        <w:ind w:left="0" w:right="0" w:firstLine="0"/>
      </w:pPr>
    </w:p>
    <w:p w14:paraId="5A5BCA56" w14:textId="075CF388" w:rsidR="00410DB3" w:rsidRDefault="00C93E72" w:rsidP="005B3E06">
      <w:pPr>
        <w:spacing w:after="20" w:line="259" w:lineRule="auto"/>
        <w:ind w:left="0" w:right="0" w:firstLine="0"/>
      </w:pPr>
      <w:r>
        <w:t>L</w:t>
      </w:r>
      <w:r w:rsidR="00DC507E" w:rsidRPr="00867937">
        <w:t>a r</w:t>
      </w:r>
      <w:r w:rsidR="00E90428">
        <w:t>épartition des crédits dédiés à l’appel à projets</w:t>
      </w:r>
      <w:r w:rsidR="00DC507E" w:rsidRPr="00867937">
        <w:t xml:space="preserve"> Ensemble en Provence sur les trois domaines culture, sport et environnement sera recherchée, </w:t>
      </w:r>
      <w:r>
        <w:t xml:space="preserve">toutefois </w:t>
      </w:r>
      <w:r w:rsidR="008A4C61">
        <w:t xml:space="preserve">le </w:t>
      </w:r>
      <w:r w:rsidR="00DC507E" w:rsidRPr="00867937">
        <w:t>choix</w:t>
      </w:r>
      <w:r w:rsidR="00DC507E">
        <w:t xml:space="preserve"> des projets</w:t>
      </w:r>
      <w:r w:rsidR="00DC507E" w:rsidRPr="00867937">
        <w:t xml:space="preserve"> </w:t>
      </w:r>
      <w:r w:rsidR="00DC507E">
        <w:t>sélectionnés se fera en fonction de leur pertinence</w:t>
      </w:r>
      <w:r w:rsidR="00DC507E" w:rsidRPr="00867937">
        <w:t xml:space="preserve">.  </w:t>
      </w:r>
    </w:p>
    <w:p w14:paraId="104A9DA7" w14:textId="77777777" w:rsidR="002A42F6" w:rsidRDefault="002A42F6" w:rsidP="00AF10A5">
      <w:pPr>
        <w:spacing w:after="140" w:line="259" w:lineRule="auto"/>
        <w:ind w:left="0" w:right="0" w:firstLine="0"/>
        <w:jc w:val="left"/>
      </w:pPr>
    </w:p>
    <w:p w14:paraId="56876E88" w14:textId="77777777" w:rsidR="00473198" w:rsidRDefault="00473198">
      <w:pPr>
        <w:spacing w:after="20" w:line="259" w:lineRule="auto"/>
        <w:ind w:left="0" w:right="0" w:firstLine="0"/>
        <w:jc w:val="left"/>
        <w:rPr>
          <w:b/>
        </w:rPr>
      </w:pPr>
    </w:p>
    <w:p w14:paraId="6733447E" w14:textId="4880DBF2" w:rsidR="00473198" w:rsidRPr="005B3E06" w:rsidRDefault="00867937" w:rsidP="005B3E06">
      <w:pPr>
        <w:pStyle w:val="Paragraphedeliste"/>
        <w:numPr>
          <w:ilvl w:val="0"/>
          <w:numId w:val="18"/>
        </w:numPr>
        <w:spacing w:after="20" w:line="259" w:lineRule="auto"/>
        <w:ind w:right="0"/>
        <w:jc w:val="right"/>
        <w:rPr>
          <w:b/>
          <w:color w:val="0070C0"/>
        </w:rPr>
      </w:pPr>
      <w:r w:rsidRPr="005B3E06">
        <w:rPr>
          <w:b/>
          <w:color w:val="0070C0"/>
        </w:rPr>
        <w:t>M</w:t>
      </w:r>
      <w:r w:rsidR="005B3E06">
        <w:rPr>
          <w:b/>
          <w:color w:val="0070C0"/>
        </w:rPr>
        <w:t>odalités de dépôt et d’instruction de l’appel à projets</w:t>
      </w:r>
    </w:p>
    <w:p w14:paraId="34D777EE" w14:textId="77777777" w:rsidR="00473198" w:rsidRDefault="00473198" w:rsidP="00473198">
      <w:pPr>
        <w:spacing w:after="20" w:line="259" w:lineRule="auto"/>
        <w:ind w:left="0" w:right="0" w:firstLine="0"/>
        <w:jc w:val="left"/>
      </w:pPr>
      <w:r>
        <w:rPr>
          <w:i/>
        </w:rPr>
        <w:t xml:space="preserve"> </w:t>
      </w:r>
    </w:p>
    <w:p w14:paraId="34766FD7" w14:textId="77777777" w:rsidR="00E971E2" w:rsidRDefault="00E971E2" w:rsidP="00983FE7">
      <w:pPr>
        <w:spacing w:after="20" w:line="259" w:lineRule="auto"/>
        <w:ind w:left="0" w:right="0" w:firstLine="0"/>
        <w:rPr>
          <w:b/>
        </w:rPr>
      </w:pPr>
    </w:p>
    <w:p w14:paraId="4190A6B5" w14:textId="428BA134" w:rsidR="00867937" w:rsidRDefault="00867937" w:rsidP="00983FE7">
      <w:pPr>
        <w:spacing w:after="20" w:line="259" w:lineRule="auto"/>
        <w:ind w:left="0" w:right="0" w:firstLine="0"/>
      </w:pPr>
      <w:r w:rsidRPr="00867937">
        <w:rPr>
          <w:b/>
        </w:rPr>
        <w:t xml:space="preserve">L’appel à projets est </w:t>
      </w:r>
      <w:r w:rsidRPr="00CB73BF">
        <w:rPr>
          <w:b/>
        </w:rPr>
        <w:t xml:space="preserve">ouvert </w:t>
      </w:r>
      <w:r w:rsidR="00067963">
        <w:rPr>
          <w:b/>
        </w:rPr>
        <w:t>à compter du 15</w:t>
      </w:r>
      <w:r w:rsidR="002B2CC6" w:rsidRPr="00CB73BF">
        <w:rPr>
          <w:b/>
        </w:rPr>
        <w:t xml:space="preserve"> novembre 2023</w:t>
      </w:r>
      <w:r w:rsidRPr="00CB73BF">
        <w:rPr>
          <w:b/>
        </w:rPr>
        <w:t xml:space="preserve"> jusqu’au</w:t>
      </w:r>
      <w:r w:rsidRPr="00867937">
        <w:rPr>
          <w:b/>
        </w:rPr>
        <w:t xml:space="preserve"> 15 janvier 2024 à 23:59</w:t>
      </w:r>
      <w:r>
        <w:t>.</w:t>
      </w:r>
    </w:p>
    <w:p w14:paraId="2285D442" w14:textId="61128591" w:rsidR="00867937" w:rsidRDefault="00867937" w:rsidP="00983FE7">
      <w:pPr>
        <w:spacing w:after="20" w:line="259" w:lineRule="auto"/>
        <w:ind w:left="0" w:right="0" w:firstLine="0"/>
        <w:rPr>
          <w:b/>
        </w:rPr>
      </w:pPr>
      <w:r>
        <w:rPr>
          <w:b/>
        </w:rPr>
        <w:t>Aucun</w:t>
      </w:r>
      <w:r w:rsidRPr="0033711C">
        <w:rPr>
          <w:b/>
        </w:rPr>
        <w:t xml:space="preserve"> dossier déposé hors délai ne sera étudié.</w:t>
      </w:r>
    </w:p>
    <w:p w14:paraId="1E9AF9F9" w14:textId="07DE889C" w:rsidR="00E971E2" w:rsidRDefault="00E971E2" w:rsidP="00983FE7">
      <w:pPr>
        <w:spacing w:after="20" w:line="259" w:lineRule="auto"/>
        <w:ind w:left="0" w:right="0" w:firstLine="0"/>
        <w:rPr>
          <w:b/>
        </w:rPr>
      </w:pPr>
    </w:p>
    <w:p w14:paraId="13578C09" w14:textId="77777777" w:rsidR="005C0004" w:rsidRDefault="005C0004" w:rsidP="005C0004">
      <w:pPr>
        <w:pStyle w:val="Titre2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 w:rsidRPr="005C0004">
        <w:rPr>
          <w:bCs/>
        </w:rPr>
        <w:t> </w:t>
      </w:r>
      <w:r>
        <w:rPr>
          <w:rFonts w:eastAsia="Times New Roman"/>
        </w:rPr>
        <w:t>DEPOSER SON DOSSIER D’APPEL A PROJET</w:t>
      </w:r>
    </w:p>
    <w:p w14:paraId="4F66CC5F" w14:textId="77777777" w:rsidR="005C0004" w:rsidRPr="005C0004" w:rsidRDefault="005C0004" w:rsidP="005C0004">
      <w:pPr>
        <w:spacing w:after="20" w:line="259" w:lineRule="auto"/>
        <w:ind w:left="0" w:right="0" w:firstLine="0"/>
        <w:rPr>
          <w:b/>
        </w:rPr>
      </w:pPr>
    </w:p>
    <w:p w14:paraId="35BB4A7B" w14:textId="15FC60A7" w:rsidR="005C0004" w:rsidRPr="005C0004" w:rsidRDefault="006B7713" w:rsidP="005C0004">
      <w:pPr>
        <w:spacing w:after="20" w:line="259" w:lineRule="auto"/>
        <w:ind w:left="0" w:right="0" w:firstLine="0"/>
      </w:pPr>
      <w:r w:rsidRPr="0028346A">
        <w:rPr>
          <w:b/>
          <w:sz w:val="28"/>
          <w:szCs w:val="28"/>
        </w:rPr>
        <w:t>1/</w:t>
      </w:r>
      <w:r>
        <w:t xml:space="preserve"> </w:t>
      </w:r>
      <w:r w:rsidR="005C0004" w:rsidRPr="005C0004">
        <w:t xml:space="preserve">Le dossier de l’appel à Projet est à déposer </w:t>
      </w:r>
      <w:r w:rsidR="005C0004" w:rsidRPr="006B7713">
        <w:rPr>
          <w:b/>
        </w:rPr>
        <w:t>sur la plateforme de gestion des subventions</w:t>
      </w:r>
      <w:r w:rsidR="005C0004" w:rsidRPr="005C0004">
        <w:t xml:space="preserve"> : </w:t>
      </w:r>
      <w:hyperlink r:id="rId41" w:tgtFrame="_blank" w:history="1">
        <w:r w:rsidR="005C0004" w:rsidRPr="005C0004">
          <w:rPr>
            <w:rStyle w:val="Lienhypertexte"/>
          </w:rPr>
          <w:t>Gestion des subventions et des aides individuelles (departement13.fr)</w:t>
        </w:r>
      </w:hyperlink>
    </w:p>
    <w:p w14:paraId="6D250EB9" w14:textId="3CCAD587" w:rsidR="005C0004" w:rsidRPr="005C0004" w:rsidRDefault="005C0004" w:rsidP="005C0004">
      <w:pPr>
        <w:spacing w:after="20" w:line="259" w:lineRule="auto"/>
        <w:ind w:left="0" w:right="0" w:firstLine="0"/>
      </w:pPr>
      <w:r w:rsidRPr="005C0004">
        <w:t>Le dossier doit être déposé en tant que « projet spécifique »</w:t>
      </w:r>
      <w:r>
        <w:t>.</w:t>
      </w:r>
    </w:p>
    <w:p w14:paraId="41B2B855" w14:textId="77777777" w:rsidR="005C0004" w:rsidRPr="005C0004" w:rsidRDefault="005C0004" w:rsidP="005C0004">
      <w:pPr>
        <w:spacing w:after="20" w:line="259" w:lineRule="auto"/>
        <w:ind w:left="0" w:right="0" w:firstLine="0"/>
      </w:pPr>
      <w:r w:rsidRPr="005C0004">
        <w:t xml:space="preserve">L’intitulé du projet devra être normé impérativement de la manière suivante : </w:t>
      </w:r>
      <w:r w:rsidRPr="005C0004">
        <w:rPr>
          <w:b/>
          <w:color w:val="FF0000"/>
        </w:rPr>
        <w:t>« Ensemble en Provence : (nom de votre projet) »</w:t>
      </w:r>
    </w:p>
    <w:p w14:paraId="005668BA" w14:textId="77777777" w:rsidR="005C0004" w:rsidRPr="005C0004" w:rsidRDefault="005C0004" w:rsidP="005C0004">
      <w:pPr>
        <w:spacing w:after="20" w:line="259" w:lineRule="auto"/>
        <w:ind w:left="0" w:right="0" w:firstLine="0"/>
      </w:pPr>
      <w:r w:rsidRPr="005C0004">
        <w:t> </w:t>
      </w:r>
    </w:p>
    <w:p w14:paraId="26B63C18" w14:textId="3101A8A3" w:rsidR="005C0004" w:rsidRDefault="005C0004" w:rsidP="005C0004">
      <w:pPr>
        <w:spacing w:after="20" w:line="259" w:lineRule="auto"/>
        <w:ind w:left="0" w:right="0" w:firstLine="0"/>
      </w:pPr>
      <w:r w:rsidRPr="005C0004">
        <w:rPr>
          <w:b/>
          <w:caps/>
        </w:rPr>
        <w:t>Pièces à préparer et fournir dans le dossier </w:t>
      </w:r>
      <w:r w:rsidRPr="005C0004">
        <w:t xml:space="preserve">: </w:t>
      </w:r>
    </w:p>
    <w:p w14:paraId="27AF4AC9" w14:textId="77777777" w:rsidR="005C0004" w:rsidRPr="005C0004" w:rsidRDefault="005C0004" w:rsidP="005C0004">
      <w:pPr>
        <w:spacing w:after="20" w:line="259" w:lineRule="auto"/>
        <w:ind w:left="0" w:right="0" w:firstLine="0"/>
      </w:pPr>
    </w:p>
    <w:p w14:paraId="10549C9F" w14:textId="1C61A16F" w:rsidR="005C0004" w:rsidRPr="005C0004" w:rsidRDefault="005C0004" w:rsidP="005C0004">
      <w:pPr>
        <w:spacing w:after="20" w:line="259" w:lineRule="auto"/>
        <w:ind w:left="0" w:right="0" w:firstLine="0"/>
      </w:pPr>
      <w:r w:rsidRPr="005C0004">
        <w:rPr>
          <w:bCs/>
          <w:u w:val="single"/>
        </w:rPr>
        <w:t>DOCUMENTS ADMINISTRATIFS</w:t>
      </w:r>
      <w:r w:rsidR="006B7713">
        <w:rPr>
          <w:bCs/>
          <w:u w:val="single"/>
        </w:rPr>
        <w:t> :</w:t>
      </w:r>
    </w:p>
    <w:p w14:paraId="114FF937" w14:textId="5836BC79" w:rsidR="005C0004" w:rsidRPr="005C0004" w:rsidRDefault="005C0004" w:rsidP="005C0004">
      <w:pPr>
        <w:spacing w:after="20" w:line="259" w:lineRule="auto"/>
        <w:ind w:left="0" w:right="0" w:firstLine="0"/>
      </w:pPr>
      <w:r w:rsidRPr="005C0004">
        <w:t xml:space="preserve">Documents transmis lors de la création du compte de l’association sur </w:t>
      </w:r>
      <w:r>
        <w:t xml:space="preserve">la plateforme, </w:t>
      </w:r>
      <w:r w:rsidRPr="005C0004">
        <w:rPr>
          <w:u w:val="single"/>
        </w:rPr>
        <w:t>à actualiser lors de chaque dépôt de dossier</w:t>
      </w:r>
      <w:r w:rsidRPr="005C0004">
        <w:t xml:space="preserve"> (rubrique : « Détail fiche Tiers </w:t>
      </w:r>
      <w:r>
        <w:t>») :</w:t>
      </w:r>
    </w:p>
    <w:p w14:paraId="441865B5" w14:textId="3FB318AE" w:rsidR="005C0004" w:rsidRPr="005C0004" w:rsidRDefault="005C0004" w:rsidP="005C0004">
      <w:pPr>
        <w:pStyle w:val="Paragraphedeliste"/>
        <w:numPr>
          <w:ilvl w:val="0"/>
          <w:numId w:val="43"/>
        </w:numPr>
        <w:spacing w:after="20" w:line="259" w:lineRule="auto"/>
        <w:ind w:right="0"/>
      </w:pPr>
      <w:r w:rsidRPr="005C0004">
        <w:t>Statuts de l'association</w:t>
      </w:r>
    </w:p>
    <w:p w14:paraId="7702A977" w14:textId="545A3111" w:rsidR="005C0004" w:rsidRPr="005C0004" w:rsidRDefault="005C0004" w:rsidP="005C0004">
      <w:pPr>
        <w:pStyle w:val="Paragraphedeliste"/>
        <w:numPr>
          <w:ilvl w:val="0"/>
          <w:numId w:val="43"/>
        </w:numPr>
        <w:spacing w:after="20" w:line="259" w:lineRule="auto"/>
        <w:ind w:right="0"/>
      </w:pPr>
      <w:r w:rsidRPr="005C0004">
        <w:lastRenderedPageBreak/>
        <w:t>Liste des membres du bureau (Nom/Fonction au sein de l’association/Profession)</w:t>
      </w:r>
    </w:p>
    <w:p w14:paraId="3C2C3CD5" w14:textId="7F729F97" w:rsidR="005C0004" w:rsidRPr="005C0004" w:rsidRDefault="005C0004" w:rsidP="005C0004">
      <w:pPr>
        <w:pStyle w:val="Paragraphedeliste"/>
        <w:numPr>
          <w:ilvl w:val="0"/>
          <w:numId w:val="43"/>
        </w:numPr>
        <w:spacing w:after="20" w:line="259" w:lineRule="auto"/>
        <w:ind w:right="0"/>
      </w:pPr>
      <w:r w:rsidRPr="005C0004">
        <w:t>Liste des membres du Conseil d’Administration (Nom/Fonction au sein de l’association/Profession)</w:t>
      </w:r>
    </w:p>
    <w:p w14:paraId="082681F0" w14:textId="3A83C55F" w:rsidR="005C0004" w:rsidRPr="005C0004" w:rsidRDefault="005C0004" w:rsidP="005C0004">
      <w:pPr>
        <w:pStyle w:val="Paragraphedeliste"/>
        <w:numPr>
          <w:ilvl w:val="0"/>
          <w:numId w:val="43"/>
        </w:numPr>
        <w:spacing w:after="20" w:line="259" w:lineRule="auto"/>
        <w:ind w:right="0"/>
      </w:pPr>
      <w:r w:rsidRPr="005C0004">
        <w:t xml:space="preserve">Récépissé de </w:t>
      </w:r>
      <w:r w:rsidRPr="005C0004">
        <w:rPr>
          <w:u w:val="single"/>
        </w:rPr>
        <w:t>création</w:t>
      </w:r>
      <w:r w:rsidRPr="005C0004">
        <w:t xml:space="preserve"> en Préfecture ou Insertion au Journal Officiel de </w:t>
      </w:r>
      <w:r w:rsidRPr="005C0004">
        <w:rPr>
          <w:u w:val="single"/>
        </w:rPr>
        <w:t>création</w:t>
      </w:r>
    </w:p>
    <w:p w14:paraId="48537D66" w14:textId="2D52054D" w:rsidR="005C0004" w:rsidRPr="005C0004" w:rsidRDefault="005C0004" w:rsidP="005C0004">
      <w:pPr>
        <w:pStyle w:val="Paragraphedeliste"/>
        <w:numPr>
          <w:ilvl w:val="0"/>
          <w:numId w:val="43"/>
        </w:numPr>
        <w:spacing w:after="20" w:line="259" w:lineRule="auto"/>
        <w:ind w:right="0"/>
      </w:pPr>
      <w:r w:rsidRPr="005C0004">
        <w:t xml:space="preserve">Dernier récépissé </w:t>
      </w:r>
      <w:r w:rsidRPr="005C0004">
        <w:rPr>
          <w:u w:val="single"/>
        </w:rPr>
        <w:t>de modification</w:t>
      </w:r>
      <w:r w:rsidRPr="005C0004">
        <w:t xml:space="preserve"> en Préfecture (siège, titre, objet, dirigeants, statuts)</w:t>
      </w:r>
    </w:p>
    <w:p w14:paraId="45FE8826" w14:textId="7BEA8654" w:rsidR="005C0004" w:rsidRDefault="005C0004" w:rsidP="005C0004">
      <w:pPr>
        <w:pStyle w:val="Paragraphedeliste"/>
        <w:numPr>
          <w:ilvl w:val="0"/>
          <w:numId w:val="43"/>
        </w:numPr>
        <w:spacing w:after="20" w:line="259" w:lineRule="auto"/>
        <w:ind w:right="0"/>
      </w:pPr>
      <w:r w:rsidRPr="005C0004">
        <w:t>Fiche de situation INSEE (indiquant le numéro SIRET)</w:t>
      </w:r>
      <w:r>
        <w:t>.</w:t>
      </w:r>
    </w:p>
    <w:p w14:paraId="7985A18C" w14:textId="77777777" w:rsidR="005C0004" w:rsidRPr="005C0004" w:rsidRDefault="005C0004" w:rsidP="005C0004">
      <w:pPr>
        <w:spacing w:after="20" w:line="259" w:lineRule="auto"/>
        <w:ind w:left="0" w:right="0" w:firstLine="0"/>
      </w:pPr>
    </w:p>
    <w:p w14:paraId="50B9E854" w14:textId="4F37BEA3" w:rsidR="005C0004" w:rsidRPr="005C0004" w:rsidRDefault="005C0004" w:rsidP="005C0004">
      <w:pPr>
        <w:spacing w:after="20" w:line="259" w:lineRule="auto"/>
        <w:ind w:left="0" w:right="0" w:firstLine="0"/>
      </w:pPr>
      <w:r w:rsidRPr="005C0004">
        <w:rPr>
          <w:bCs/>
          <w:u w:val="single"/>
        </w:rPr>
        <w:t>DOCUMENTS DOSSIER</w:t>
      </w:r>
      <w:r w:rsidR="006B7713">
        <w:rPr>
          <w:bCs/>
          <w:u w:val="single"/>
        </w:rPr>
        <w:t> :</w:t>
      </w:r>
    </w:p>
    <w:p w14:paraId="0712C625" w14:textId="5C92DBDE" w:rsidR="005C0004" w:rsidRPr="005C0004" w:rsidRDefault="006B7713" w:rsidP="005C0004">
      <w:pPr>
        <w:pStyle w:val="Paragraphedeliste"/>
        <w:numPr>
          <w:ilvl w:val="0"/>
          <w:numId w:val="44"/>
        </w:numPr>
        <w:spacing w:after="20" w:line="259" w:lineRule="auto"/>
        <w:ind w:right="0"/>
      </w:pPr>
      <w:r>
        <w:t>L’a</w:t>
      </w:r>
      <w:r w:rsidR="005C0004" w:rsidRPr="005C0004">
        <w:t>ttestation de conformité (accompagnée d’une délégation de pouvoir si le signataire n’est pas le représentant légal de l’Association)</w:t>
      </w:r>
    </w:p>
    <w:p w14:paraId="764834EE" w14:textId="178D706C" w:rsidR="005C0004" w:rsidRPr="005C0004" w:rsidRDefault="006B7713" w:rsidP="005C0004">
      <w:pPr>
        <w:pStyle w:val="Paragraphedeliste"/>
        <w:numPr>
          <w:ilvl w:val="0"/>
          <w:numId w:val="44"/>
        </w:numPr>
        <w:spacing w:after="20" w:line="259" w:lineRule="auto"/>
        <w:ind w:right="0"/>
      </w:pPr>
      <w:r>
        <w:t xml:space="preserve">Le </w:t>
      </w:r>
      <w:r w:rsidR="005C0004" w:rsidRPr="005C0004">
        <w:t>RIB / IBAN (libellé au nom de l’Association)</w:t>
      </w:r>
    </w:p>
    <w:p w14:paraId="2F6C92C3" w14:textId="085748B8" w:rsidR="005C0004" w:rsidRPr="005C0004" w:rsidRDefault="006B7713" w:rsidP="005C0004">
      <w:pPr>
        <w:pStyle w:val="Paragraphedeliste"/>
        <w:numPr>
          <w:ilvl w:val="0"/>
          <w:numId w:val="44"/>
        </w:numPr>
        <w:spacing w:after="20" w:line="259" w:lineRule="auto"/>
        <w:ind w:right="0"/>
      </w:pPr>
      <w:r>
        <w:t>Les d</w:t>
      </w:r>
      <w:r w:rsidR="005C0004" w:rsidRPr="005C0004">
        <w:t xml:space="preserve">erniers comptes financiers, </w:t>
      </w:r>
      <w:r w:rsidR="005C0004" w:rsidRPr="005C0004">
        <w:rPr>
          <w:u w:val="single"/>
        </w:rPr>
        <w:t>sur 12 mois</w:t>
      </w:r>
      <w:r w:rsidR="005C0004" w:rsidRPr="005C0004">
        <w:t xml:space="preserve"> (Bilan/Compte de résultat/Annexe), approuvés en AG, signés par le Président et le Trésorier </w:t>
      </w:r>
      <w:r w:rsidR="005C0004" w:rsidRPr="005C0004">
        <w:rPr>
          <w:u w:val="single"/>
        </w:rPr>
        <w:t>ET</w:t>
      </w:r>
      <w:r w:rsidR="005C0004" w:rsidRPr="005C0004">
        <w:t xml:space="preserve"> rapport du commissaire aux comptes (uniquement pour les associations qui ont reçu annuellement plus de 153 000€ de fonds publics)</w:t>
      </w:r>
    </w:p>
    <w:p w14:paraId="09B3F5EE" w14:textId="08F51C25" w:rsidR="005C0004" w:rsidRPr="005C0004" w:rsidRDefault="006B7713" w:rsidP="005C0004">
      <w:pPr>
        <w:pStyle w:val="Paragraphedeliste"/>
        <w:numPr>
          <w:ilvl w:val="0"/>
          <w:numId w:val="44"/>
        </w:numPr>
        <w:spacing w:after="20" w:line="259" w:lineRule="auto"/>
        <w:ind w:right="0"/>
      </w:pPr>
      <w:r>
        <w:t xml:space="preserve">Le </w:t>
      </w:r>
      <w:r w:rsidR="005C0004" w:rsidRPr="005C0004">
        <w:t>Rapport spécial du commissaire aux comptes sur les conventions réglementées (uniquement pour les associations qui ont reçu annuellement plus de</w:t>
      </w:r>
      <w:r w:rsidR="005C0004">
        <w:t xml:space="preserve"> </w:t>
      </w:r>
      <w:r w:rsidR="005C0004" w:rsidRPr="005C0004">
        <w:t>153 000€ de fonds publics)</w:t>
      </w:r>
    </w:p>
    <w:p w14:paraId="57EE65D4" w14:textId="5EFF733F" w:rsidR="005C0004" w:rsidRPr="005C0004" w:rsidRDefault="006B7713" w:rsidP="005C0004">
      <w:pPr>
        <w:pStyle w:val="Paragraphedeliste"/>
        <w:numPr>
          <w:ilvl w:val="0"/>
          <w:numId w:val="44"/>
        </w:numPr>
        <w:spacing w:after="20" w:line="259" w:lineRule="auto"/>
        <w:ind w:right="0"/>
      </w:pPr>
      <w:r>
        <w:t>Le b</w:t>
      </w:r>
      <w:r w:rsidR="005C0004" w:rsidRPr="005C0004">
        <w:t xml:space="preserve">udget prévisionnel global </w:t>
      </w:r>
      <w:r w:rsidR="005C0004">
        <w:rPr>
          <w:u w:val="single"/>
        </w:rPr>
        <w:t>de f</w:t>
      </w:r>
      <w:r w:rsidR="005C0004" w:rsidRPr="005C0004">
        <w:rPr>
          <w:u w:val="single"/>
        </w:rPr>
        <w:t>onctionnement</w:t>
      </w:r>
      <w:r w:rsidR="005C0004" w:rsidRPr="005C0004">
        <w:t xml:space="preserve"> </w:t>
      </w:r>
      <w:r>
        <w:t xml:space="preserve">2024 </w:t>
      </w:r>
      <w:r w:rsidR="005C0004" w:rsidRPr="005C0004">
        <w:t xml:space="preserve">de l'association : ne pas y inclure l’investissement et doit être équilibré (dépenses = recettes) </w:t>
      </w:r>
    </w:p>
    <w:p w14:paraId="6FC562F5" w14:textId="7F76FBC0" w:rsidR="005C0004" w:rsidRPr="005C0004" w:rsidRDefault="006B7713" w:rsidP="005C0004">
      <w:pPr>
        <w:pStyle w:val="Paragraphedeliste"/>
        <w:numPr>
          <w:ilvl w:val="0"/>
          <w:numId w:val="44"/>
        </w:numPr>
        <w:spacing w:after="20" w:line="259" w:lineRule="auto"/>
        <w:ind w:right="0"/>
      </w:pPr>
      <w:r>
        <w:t xml:space="preserve">Le </w:t>
      </w:r>
      <w:r w:rsidR="005C0004" w:rsidRPr="005C0004">
        <w:t>Rapport spécial du Commissaire aux comptes sur les conventions réglementées (obligatoire pour les associations qui ont reçu annuellement plus de 153 000€ de fonds publics)</w:t>
      </w:r>
    </w:p>
    <w:p w14:paraId="02725542" w14:textId="688B8E97" w:rsidR="005C0004" w:rsidRPr="005C0004" w:rsidRDefault="005C0004" w:rsidP="005C0004">
      <w:pPr>
        <w:pStyle w:val="Paragraphedeliste"/>
        <w:numPr>
          <w:ilvl w:val="0"/>
          <w:numId w:val="44"/>
        </w:numPr>
        <w:spacing w:after="20" w:line="259" w:lineRule="auto"/>
        <w:ind w:right="0"/>
      </w:pPr>
      <w:r w:rsidRPr="005C0004">
        <w:t xml:space="preserve">Le plus récent rapport global d'activité sur 12 mois, approuvé en AG (ne pas fournir une copie </w:t>
      </w:r>
      <w:r>
        <w:t>du PV de l’Assemblée générale, </w:t>
      </w:r>
      <w:r w:rsidRPr="005C0004">
        <w:t>il s’agit d’un document à part entière)</w:t>
      </w:r>
    </w:p>
    <w:p w14:paraId="773D6904" w14:textId="0909C88B" w:rsidR="005C0004" w:rsidRPr="005C0004" w:rsidRDefault="006B7713" w:rsidP="005C0004">
      <w:pPr>
        <w:pStyle w:val="Paragraphedeliste"/>
        <w:numPr>
          <w:ilvl w:val="0"/>
          <w:numId w:val="44"/>
        </w:numPr>
        <w:spacing w:after="20" w:line="259" w:lineRule="auto"/>
        <w:ind w:right="0"/>
      </w:pPr>
      <w:r>
        <w:t xml:space="preserve">Le </w:t>
      </w:r>
      <w:r w:rsidR="005C0004" w:rsidRPr="005C0004">
        <w:t xml:space="preserve">Programme global des activités </w:t>
      </w:r>
      <w:r w:rsidR="005C0004" w:rsidRPr="005C0004">
        <w:rPr>
          <w:u w:val="single"/>
        </w:rPr>
        <w:t>prévues</w:t>
      </w:r>
      <w:r w:rsidR="005C0004" w:rsidRPr="005C0004">
        <w:t xml:space="preserve"> de l’année pour laquelle la subvention est </w:t>
      </w:r>
      <w:proofErr w:type="gramStart"/>
      <w:r w:rsidR="005C0004" w:rsidRPr="005C0004">
        <w:t>sollicitée</w:t>
      </w:r>
      <w:proofErr w:type="gramEnd"/>
      <w:r w:rsidR="005C0004" w:rsidRPr="005C0004">
        <w:t xml:space="preserve"> (ne pas fournir une copie </w:t>
      </w:r>
      <w:r w:rsidR="005C0004">
        <w:t>du PV de l’Assemblée générale, </w:t>
      </w:r>
      <w:r w:rsidR="005C0004" w:rsidRPr="005C0004">
        <w:t>il s’agit d’un document à part entière)</w:t>
      </w:r>
    </w:p>
    <w:p w14:paraId="09F2A676" w14:textId="278D148E" w:rsidR="005C0004" w:rsidRPr="005C0004" w:rsidRDefault="005C0004" w:rsidP="005C0004">
      <w:pPr>
        <w:pStyle w:val="Paragraphedeliste"/>
        <w:numPr>
          <w:ilvl w:val="0"/>
          <w:numId w:val="44"/>
        </w:numPr>
        <w:spacing w:after="20" w:line="259" w:lineRule="auto"/>
        <w:ind w:right="0"/>
      </w:pPr>
      <w:r w:rsidRPr="005C0004">
        <w:t>Un plan de financement spécifique à votre projet incluant la s</w:t>
      </w:r>
      <w:r>
        <w:t>ubvention sollicitée auprès du D</w:t>
      </w:r>
      <w:r w:rsidRPr="005C0004">
        <w:t>épartement, il doit être équilibré (dépense=Recettes)</w:t>
      </w:r>
    </w:p>
    <w:p w14:paraId="55BE0CFA" w14:textId="162BC032" w:rsidR="005C0004" w:rsidRPr="005C0004" w:rsidRDefault="005C0004" w:rsidP="005C0004">
      <w:pPr>
        <w:pStyle w:val="Paragraphedeliste"/>
        <w:numPr>
          <w:ilvl w:val="0"/>
          <w:numId w:val="44"/>
        </w:numPr>
        <w:spacing w:after="20" w:line="259" w:lineRule="auto"/>
        <w:ind w:right="0"/>
      </w:pPr>
      <w:r w:rsidRPr="005C0004">
        <w:t>Une présentation détaillée et motiva</w:t>
      </w:r>
      <w:r>
        <w:t>tion du projet = le document « P</w:t>
      </w:r>
      <w:r w:rsidRPr="005C0004">
        <w:t>résentation du projet / Appel à projets Ensembl</w:t>
      </w:r>
      <w:r>
        <w:t xml:space="preserve">e en Provence 2024 » </w:t>
      </w:r>
    </w:p>
    <w:p w14:paraId="3CE8A58E" w14:textId="28AEBF87" w:rsidR="005C0004" w:rsidRPr="005C0004" w:rsidRDefault="005C0004" w:rsidP="005C0004">
      <w:pPr>
        <w:pStyle w:val="Paragraphedeliste"/>
        <w:spacing w:after="20" w:line="259" w:lineRule="auto"/>
        <w:ind w:right="0" w:firstLine="0"/>
      </w:pPr>
      <w:r>
        <w:t>L</w:t>
      </w:r>
      <w:r w:rsidRPr="005C0004">
        <w:t xml:space="preserve">e modèle de ce document à renseigner </w:t>
      </w:r>
      <w:r w:rsidR="00853722">
        <w:t xml:space="preserve">et déposer </w:t>
      </w:r>
      <w:r w:rsidR="00853722" w:rsidRPr="00AB529F">
        <w:rPr>
          <w:rFonts w:cs="CIDFont+F4"/>
          <w:b/>
          <w:szCs w:val="24"/>
          <w:u w:val="single"/>
        </w:rPr>
        <w:t>au</w:t>
      </w:r>
      <w:r w:rsidR="00853722">
        <w:rPr>
          <w:rFonts w:cs="CIDFont+F4"/>
          <w:b/>
          <w:szCs w:val="24"/>
          <w:u w:val="single"/>
        </w:rPr>
        <w:t>x</w:t>
      </w:r>
      <w:r w:rsidR="00853722" w:rsidRPr="00AB529F">
        <w:rPr>
          <w:rFonts w:cs="CIDFont+F4"/>
          <w:b/>
          <w:szCs w:val="24"/>
          <w:u w:val="single"/>
        </w:rPr>
        <w:t xml:space="preserve"> format</w:t>
      </w:r>
      <w:r w:rsidR="00853722">
        <w:rPr>
          <w:rFonts w:cs="CIDFont+F4"/>
          <w:b/>
          <w:szCs w:val="24"/>
          <w:u w:val="single"/>
        </w:rPr>
        <w:t>s</w:t>
      </w:r>
      <w:r w:rsidR="00853722" w:rsidRPr="00AB529F">
        <w:rPr>
          <w:rFonts w:cs="CIDFont+F4"/>
          <w:b/>
          <w:szCs w:val="24"/>
          <w:u w:val="single"/>
        </w:rPr>
        <w:t xml:space="preserve"> Word et PDF</w:t>
      </w:r>
      <w:r w:rsidR="00853722" w:rsidRPr="00C02E71">
        <w:rPr>
          <w:rFonts w:cs="CIDFont+F4"/>
          <w:szCs w:val="24"/>
        </w:rPr>
        <w:t xml:space="preserve"> </w:t>
      </w:r>
      <w:r w:rsidRPr="005C0004">
        <w:t xml:space="preserve">se trouve sur le site du département dans la rubrique </w:t>
      </w:r>
      <w:r w:rsidR="00853722">
        <w:t>A</w:t>
      </w:r>
      <w:r w:rsidRPr="005C0004">
        <w:t>ppels à projets : </w:t>
      </w:r>
    </w:p>
    <w:p w14:paraId="44240443" w14:textId="77777777" w:rsidR="005C0004" w:rsidRPr="005C0004" w:rsidRDefault="00067963" w:rsidP="005C0004">
      <w:pPr>
        <w:spacing w:after="20" w:line="259" w:lineRule="auto"/>
        <w:ind w:left="0" w:right="0" w:firstLine="0"/>
      </w:pPr>
      <w:hyperlink r:id="rId42" w:tgtFrame="_blank" w:history="1">
        <w:r w:rsidR="005C0004" w:rsidRPr="005C0004">
          <w:rPr>
            <w:rStyle w:val="Lienhypertexte"/>
          </w:rPr>
          <w:t>Les appels à projets départementaux - Le Département – Site du Département des Bouches-du-Rhône (departement13.fr)</w:t>
        </w:r>
      </w:hyperlink>
    </w:p>
    <w:p w14:paraId="34C469B7" w14:textId="736086C5" w:rsidR="005C0004" w:rsidRDefault="005C0004" w:rsidP="005C0004">
      <w:pPr>
        <w:spacing w:after="20" w:line="259" w:lineRule="auto"/>
        <w:ind w:left="0" w:right="0" w:firstLine="0"/>
      </w:pPr>
    </w:p>
    <w:p w14:paraId="19B0A551" w14:textId="4119E913" w:rsidR="005C0004" w:rsidRPr="00E971E2" w:rsidRDefault="005C0004" w:rsidP="005C0004">
      <w:pPr>
        <w:autoSpaceDE w:val="0"/>
        <w:autoSpaceDN w:val="0"/>
        <w:adjustRightInd w:val="0"/>
        <w:spacing w:after="0" w:line="276" w:lineRule="auto"/>
        <w:rPr>
          <w:rFonts w:cs="CIDFont+F4"/>
          <w:szCs w:val="24"/>
        </w:rPr>
      </w:pPr>
      <w:r w:rsidRPr="00E971E2">
        <w:rPr>
          <w:rFonts w:cs="CIDFont+F4"/>
          <w:szCs w:val="24"/>
        </w:rPr>
        <w:t xml:space="preserve">Les </w:t>
      </w:r>
      <w:r>
        <w:rPr>
          <w:rFonts w:cs="CIDFont+F4"/>
          <w:szCs w:val="24"/>
        </w:rPr>
        <w:t xml:space="preserve">modèles des autres </w:t>
      </w:r>
      <w:r w:rsidRPr="00E971E2">
        <w:rPr>
          <w:rFonts w:cs="CIDFont+F4"/>
          <w:szCs w:val="24"/>
        </w:rPr>
        <w:t xml:space="preserve">pièces à fournir </w:t>
      </w:r>
      <w:r>
        <w:rPr>
          <w:rFonts w:cs="CIDFont+F4"/>
          <w:szCs w:val="24"/>
        </w:rPr>
        <w:t xml:space="preserve">le cas échéant </w:t>
      </w:r>
      <w:r w:rsidRPr="00E971E2">
        <w:rPr>
          <w:rFonts w:cs="CIDFont+F4"/>
          <w:szCs w:val="24"/>
        </w:rPr>
        <w:t>se trouvent via ce lien :</w:t>
      </w:r>
    </w:p>
    <w:p w14:paraId="28C2E234" w14:textId="77777777" w:rsidR="005C0004" w:rsidRPr="00E971E2" w:rsidRDefault="00067963" w:rsidP="005C0004">
      <w:pPr>
        <w:autoSpaceDE w:val="0"/>
        <w:autoSpaceDN w:val="0"/>
        <w:adjustRightInd w:val="0"/>
        <w:spacing w:after="0" w:line="276" w:lineRule="auto"/>
        <w:rPr>
          <w:rFonts w:cs="CIDFont+F4"/>
          <w:color w:val="0563C2"/>
          <w:szCs w:val="24"/>
        </w:rPr>
      </w:pPr>
      <w:hyperlink r:id="rId43" w:history="1">
        <w:r w:rsidR="005C0004" w:rsidRPr="00E971E2">
          <w:rPr>
            <w:rStyle w:val="Lienhypertexte"/>
            <w:rFonts w:cs="CIDFont+F4"/>
            <w:szCs w:val="24"/>
          </w:rPr>
          <w:t>https://www.departement13.fr/subventions/compte-rendu-moral-et-financier-modeles-de-documents-formulaires-specifiques-necessaires-au-depot-du-dossier-de-demande-de-subvention/</w:t>
        </w:r>
      </w:hyperlink>
      <w:r w:rsidR="005C0004" w:rsidRPr="00E971E2">
        <w:rPr>
          <w:rFonts w:cs="CIDFont+F4"/>
          <w:color w:val="0563C2"/>
          <w:szCs w:val="24"/>
        </w:rPr>
        <w:t xml:space="preserve"> </w:t>
      </w:r>
    </w:p>
    <w:p w14:paraId="573EC15F" w14:textId="77777777" w:rsidR="005C0004" w:rsidRPr="005C0004" w:rsidRDefault="005C0004" w:rsidP="005C0004">
      <w:pPr>
        <w:spacing w:after="20" w:line="259" w:lineRule="auto"/>
        <w:ind w:left="0" w:right="0" w:firstLine="0"/>
      </w:pPr>
    </w:p>
    <w:p w14:paraId="35C68968" w14:textId="573CD784" w:rsidR="005C0004" w:rsidRPr="005C0004" w:rsidRDefault="005C0004" w:rsidP="005C0004">
      <w:pPr>
        <w:spacing w:after="20" w:line="259" w:lineRule="auto"/>
        <w:ind w:left="0" w:right="0" w:firstLine="0"/>
      </w:pPr>
      <w:r w:rsidRPr="005C0004">
        <w:rPr>
          <w:bCs/>
          <w:u w:val="single"/>
        </w:rPr>
        <w:t>Précisions importantes :</w:t>
      </w:r>
    </w:p>
    <w:p w14:paraId="2FE28A78" w14:textId="489C1DA5" w:rsidR="005C0004" w:rsidRPr="006B7713" w:rsidRDefault="005C0004" w:rsidP="005C0004">
      <w:pPr>
        <w:spacing w:after="20" w:line="259" w:lineRule="auto"/>
        <w:ind w:left="0" w:right="0" w:firstLine="0"/>
        <w:rPr>
          <w:b/>
          <w:color w:val="FF0000"/>
        </w:rPr>
      </w:pPr>
      <w:r w:rsidRPr="005C0004">
        <w:t xml:space="preserve">Si l’association a été soutenue précédemment dans le cadre de cet appel à projets, </w:t>
      </w:r>
      <w:r>
        <w:rPr>
          <w:b/>
          <w:color w:val="FF0000"/>
        </w:rPr>
        <w:t>le</w:t>
      </w:r>
      <w:r w:rsidRPr="005C0004">
        <w:rPr>
          <w:b/>
          <w:color w:val="FF0000"/>
        </w:rPr>
        <w:t xml:space="preserve"> compte-rendu</w:t>
      </w:r>
      <w:r w:rsidR="00F434A1">
        <w:rPr>
          <w:b/>
          <w:color w:val="FF0000"/>
        </w:rPr>
        <w:t xml:space="preserve"> financier</w:t>
      </w:r>
      <w:r w:rsidRPr="005C0004">
        <w:rPr>
          <w:b/>
          <w:color w:val="FF0000"/>
        </w:rPr>
        <w:t xml:space="preserve"> de subvention</w:t>
      </w:r>
      <w:r w:rsidRPr="005C0004">
        <w:rPr>
          <w:color w:val="FF0000"/>
        </w:rPr>
        <w:t xml:space="preserve"> </w:t>
      </w:r>
      <w:r w:rsidRPr="005C0004">
        <w:t xml:space="preserve">(= CRF) </w:t>
      </w:r>
      <w:r w:rsidRPr="005C0004">
        <w:rPr>
          <w:b/>
          <w:color w:val="FF0000"/>
        </w:rPr>
        <w:t>doit être</w:t>
      </w:r>
      <w:r w:rsidRPr="005C0004">
        <w:rPr>
          <w:color w:val="FF0000"/>
        </w:rPr>
        <w:t xml:space="preserve"> </w:t>
      </w:r>
      <w:r w:rsidRPr="005C0004">
        <w:rPr>
          <w:b/>
          <w:color w:val="FF0000"/>
        </w:rPr>
        <w:t xml:space="preserve">transmis à la collectivité, </w:t>
      </w:r>
      <w:r w:rsidRPr="005C0004">
        <w:rPr>
          <w:b/>
          <w:bCs/>
          <w:color w:val="FF0000"/>
        </w:rPr>
        <w:t xml:space="preserve">au plus tard le 30 juin n+1 de l’année de la subvention, soit le 30 juin 2025, à l’adresse mail suivante : </w:t>
      </w:r>
      <w:hyperlink r:id="rId44" w:history="1">
        <w:r w:rsidRPr="005C0004">
          <w:rPr>
            <w:rStyle w:val="Lienhypertexte"/>
            <w:b/>
            <w:color w:val="FF0000"/>
          </w:rPr>
          <w:t>aapensembleenprovence@departement13.fr</w:t>
        </w:r>
      </w:hyperlink>
    </w:p>
    <w:p w14:paraId="12E64E75" w14:textId="2B2EEF9C" w:rsidR="006B7713" w:rsidRPr="005C0004" w:rsidRDefault="005C0004" w:rsidP="005C0004">
      <w:pPr>
        <w:spacing w:after="20" w:line="259" w:lineRule="auto"/>
        <w:ind w:left="0" w:right="0" w:firstLine="0"/>
      </w:pPr>
      <w:r w:rsidRPr="005C0004">
        <w:t>Si le projet précédent n’est pas encore finalisé au moment du dépôt de la nouvelle demande, un compte-rendu intermédiaire de gestion (=CRIG) sera à joindre au dossier en attendant la transmission du compte-rendu financier.</w:t>
      </w:r>
    </w:p>
    <w:p w14:paraId="5D36828E" w14:textId="77777777" w:rsidR="005C0004" w:rsidRPr="005C0004" w:rsidRDefault="005C0004" w:rsidP="005C0004">
      <w:pPr>
        <w:spacing w:after="20" w:line="259" w:lineRule="auto"/>
        <w:ind w:left="0" w:right="0" w:firstLine="0"/>
      </w:pPr>
      <w:r w:rsidRPr="005C0004">
        <w:t>Les modèles de CRF et CRIG sont disponibles sur la plateforme directement dans votre rubrique « Documents ressources » après vous être connecté.</w:t>
      </w:r>
    </w:p>
    <w:p w14:paraId="0F3B58F5" w14:textId="42F7D1CA" w:rsidR="005C0004" w:rsidRPr="005C0004" w:rsidRDefault="005C0004" w:rsidP="005C0004">
      <w:pPr>
        <w:spacing w:after="20" w:line="259" w:lineRule="auto"/>
        <w:ind w:left="0" w:right="0" w:firstLine="0"/>
      </w:pPr>
      <w:r w:rsidRPr="005C0004">
        <w:t>Ils sont également téléchargeable</w:t>
      </w:r>
      <w:r>
        <w:t>s sur le site du D</w:t>
      </w:r>
      <w:r w:rsidRPr="005C0004">
        <w:t>épartement, en cliquant sur le lien suivant</w:t>
      </w:r>
      <w:r w:rsidR="00897384">
        <w:t> :</w:t>
      </w:r>
    </w:p>
    <w:p w14:paraId="72D05A89" w14:textId="77777777" w:rsidR="005C0004" w:rsidRPr="005C0004" w:rsidRDefault="00067963" w:rsidP="005C0004">
      <w:pPr>
        <w:spacing w:after="20" w:line="259" w:lineRule="auto"/>
        <w:ind w:left="0" w:right="0" w:firstLine="0"/>
      </w:pPr>
      <w:hyperlink r:id="rId45" w:tgtFrame="_blank" w:history="1">
        <w:r w:rsidR="005C0004" w:rsidRPr="005C0004">
          <w:rPr>
            <w:rStyle w:val="Lienhypertexte"/>
          </w:rPr>
          <w:t>https://www.departement13.fr/subventions/compte-rendu-moral-et-financier-modeles-de-documents-formulaires-specifiques-necessaires-au-depot-du-dossier-de-demande-de-subvention/</w:t>
        </w:r>
      </w:hyperlink>
      <w:r w:rsidR="005C0004" w:rsidRPr="005C0004">
        <w:t xml:space="preserve"> </w:t>
      </w:r>
    </w:p>
    <w:p w14:paraId="3E2E2810" w14:textId="77777777" w:rsidR="005C0004" w:rsidRPr="005C0004" w:rsidRDefault="005C0004" w:rsidP="005C0004">
      <w:pPr>
        <w:spacing w:after="20" w:line="259" w:lineRule="auto"/>
        <w:ind w:left="0" w:right="0" w:firstLine="0"/>
      </w:pPr>
      <w:r w:rsidRPr="005C0004">
        <w:rPr>
          <w:bCs/>
        </w:rPr>
        <w:t> </w:t>
      </w:r>
    </w:p>
    <w:p w14:paraId="72F70A82" w14:textId="01DE3298" w:rsidR="005C0004" w:rsidRPr="005C0004" w:rsidRDefault="005C0004" w:rsidP="005C0004">
      <w:pPr>
        <w:spacing w:after="20" w:line="259" w:lineRule="auto"/>
        <w:ind w:left="0" w:right="0" w:firstLine="0"/>
      </w:pPr>
      <w:r w:rsidRPr="005C0004">
        <w:rPr>
          <w:bCs/>
          <w:u w:val="single"/>
        </w:rPr>
        <w:t>Besoin d’aide pour le dépôt de votre dossier :</w:t>
      </w:r>
    </w:p>
    <w:p w14:paraId="0A5B0501" w14:textId="77777777" w:rsidR="005C0004" w:rsidRPr="005C0004" w:rsidRDefault="005C0004" w:rsidP="005C0004">
      <w:pPr>
        <w:spacing w:after="20" w:line="259" w:lineRule="auto"/>
        <w:ind w:left="0" w:right="0" w:firstLine="0"/>
      </w:pPr>
      <w:r w:rsidRPr="005C0004">
        <w:t>Vous pouvez contacter l’assistance dédiée aux subventions :</w:t>
      </w:r>
    </w:p>
    <w:p w14:paraId="60DBC0DE" w14:textId="77777777" w:rsidR="005C0004" w:rsidRPr="005C0004" w:rsidRDefault="00067963" w:rsidP="005C0004">
      <w:pPr>
        <w:spacing w:after="20" w:line="259" w:lineRule="auto"/>
        <w:ind w:left="0" w:right="0" w:firstLine="0"/>
      </w:pPr>
      <w:hyperlink r:id="rId46" w:tgtFrame="_blank" w:history="1">
        <w:r w:rsidR="005C0004" w:rsidRPr="005C0004">
          <w:rPr>
            <w:rStyle w:val="Lienhypertexte"/>
          </w:rPr>
          <w:t>Contacter l'assistance aux subventions - Édition | MonCompte13 (departement13.fr)</w:t>
        </w:r>
      </w:hyperlink>
    </w:p>
    <w:p w14:paraId="5DB50689" w14:textId="0B9471B2" w:rsidR="005C0004" w:rsidRPr="005C0004" w:rsidRDefault="00067963" w:rsidP="005C0004">
      <w:pPr>
        <w:spacing w:after="20" w:line="259" w:lineRule="auto"/>
        <w:ind w:left="0" w:right="0" w:firstLine="0"/>
      </w:pPr>
      <w:hyperlink r:id="rId47" w:tgtFrame="_blank" w:history="1">
        <w:r w:rsidR="005C0004" w:rsidRPr="005C0004">
          <w:rPr>
            <w:rStyle w:val="Lienhypertexte"/>
          </w:rPr>
          <w:t>Être rappelé par l'assistance subventions - 1/3 - Créneau | MonCompte13 (departement13.fr)</w:t>
        </w:r>
      </w:hyperlink>
    </w:p>
    <w:p w14:paraId="04C8A56B" w14:textId="77777777" w:rsidR="005C0004" w:rsidRPr="005C0004" w:rsidRDefault="005C0004" w:rsidP="005C0004">
      <w:pPr>
        <w:spacing w:after="20" w:line="259" w:lineRule="auto"/>
        <w:ind w:left="0" w:right="0" w:firstLine="0"/>
      </w:pPr>
      <w:r w:rsidRPr="005C0004">
        <w:t xml:space="preserve">Vous pouvez vous rendre sur la page suivante où sont disponibles vidéos et guide au dépôt de dossier « pas à pas » : </w:t>
      </w:r>
      <w:hyperlink r:id="rId48" w:tgtFrame="_blank" w:history="1">
        <w:r w:rsidRPr="005C0004">
          <w:rPr>
            <w:rStyle w:val="Lienhypertexte"/>
          </w:rPr>
          <w:t>Gestion des subventions et des aides individuelles (departement13.fr)</w:t>
        </w:r>
      </w:hyperlink>
    </w:p>
    <w:p w14:paraId="7F2B873C" w14:textId="1E71B8DC" w:rsidR="00E971E2" w:rsidRDefault="00E971E2" w:rsidP="00983FE7">
      <w:pPr>
        <w:spacing w:after="20" w:line="259" w:lineRule="auto"/>
        <w:ind w:left="0" w:right="0" w:firstLine="0"/>
        <w:rPr>
          <w:b/>
        </w:rPr>
      </w:pPr>
    </w:p>
    <w:p w14:paraId="0E9334A8" w14:textId="77777777" w:rsidR="006B7713" w:rsidRDefault="006B7713" w:rsidP="006B7713">
      <w:pPr>
        <w:spacing w:after="20" w:line="259" w:lineRule="auto"/>
        <w:ind w:left="0" w:right="0" w:firstLine="0"/>
      </w:pPr>
      <w:r w:rsidRPr="005C0004">
        <w:t> </w:t>
      </w:r>
    </w:p>
    <w:p w14:paraId="4057D704" w14:textId="5E9E6E95" w:rsidR="006B7713" w:rsidRPr="000C242B" w:rsidRDefault="006B7713" w:rsidP="006B7713">
      <w:pPr>
        <w:autoSpaceDE w:val="0"/>
        <w:autoSpaceDN w:val="0"/>
        <w:adjustRightInd w:val="0"/>
        <w:spacing w:after="0" w:line="276" w:lineRule="auto"/>
        <w:rPr>
          <w:color w:val="auto"/>
        </w:rPr>
      </w:pPr>
      <w:r w:rsidRPr="000C242B">
        <w:rPr>
          <w:rFonts w:cs="CIDFont+F6"/>
          <w:b/>
          <w:szCs w:val="24"/>
        </w:rPr>
        <w:t>2/</w:t>
      </w:r>
      <w:r>
        <w:rPr>
          <w:rFonts w:cs="CIDFont+F6"/>
          <w:szCs w:val="24"/>
        </w:rPr>
        <w:t xml:space="preserve"> Vous devez </w:t>
      </w:r>
      <w:r w:rsidR="00751394">
        <w:rPr>
          <w:rFonts w:cs="CIDFont+F6"/>
          <w:szCs w:val="24"/>
        </w:rPr>
        <w:t xml:space="preserve">également </w:t>
      </w:r>
      <w:r w:rsidR="00751394" w:rsidRPr="00751394">
        <w:rPr>
          <w:rFonts w:cs="CIDFont+F6"/>
          <w:b/>
          <w:szCs w:val="24"/>
        </w:rPr>
        <w:t>IMPERATIVEMENT</w:t>
      </w:r>
      <w:r w:rsidR="00751394">
        <w:rPr>
          <w:rFonts w:cs="CIDFont+F6"/>
          <w:szCs w:val="24"/>
        </w:rPr>
        <w:t xml:space="preserve"> </w:t>
      </w:r>
      <w:r w:rsidRPr="000C242B">
        <w:rPr>
          <w:rFonts w:cs="CIDFont+F6"/>
          <w:color w:val="auto"/>
          <w:szCs w:val="24"/>
        </w:rPr>
        <w:t>t</w:t>
      </w:r>
      <w:r w:rsidRPr="000C242B">
        <w:rPr>
          <w:color w:val="auto"/>
        </w:rPr>
        <w:t>ransmettre</w:t>
      </w:r>
      <w:r w:rsidRPr="006539FE">
        <w:rPr>
          <w:b/>
          <w:color w:val="FF0000"/>
        </w:rPr>
        <w:t xml:space="preserve"> </w:t>
      </w:r>
      <w:r w:rsidRPr="000C242B">
        <w:rPr>
          <w:b/>
          <w:color w:val="auto"/>
        </w:rPr>
        <w:t xml:space="preserve">PAR MAIL </w:t>
      </w:r>
      <w:r w:rsidRPr="000C242B">
        <w:rPr>
          <w:color w:val="auto"/>
        </w:rPr>
        <w:t>à l’adresse suivante (attention</w:t>
      </w:r>
      <w:r>
        <w:rPr>
          <w:color w:val="auto"/>
        </w:rPr>
        <w:t>,</w:t>
      </w:r>
      <w:r w:rsidRPr="000C242B">
        <w:rPr>
          <w:color w:val="auto"/>
        </w:rPr>
        <w:t xml:space="preserve"> elle a changé) : </w:t>
      </w:r>
    </w:p>
    <w:p w14:paraId="04E080F5" w14:textId="77777777" w:rsidR="006B7713" w:rsidRPr="00C466BB" w:rsidRDefault="006B7713" w:rsidP="006B7713">
      <w:pPr>
        <w:spacing w:after="20" w:line="259" w:lineRule="auto"/>
        <w:ind w:left="0" w:right="0" w:firstLine="0"/>
        <w:jc w:val="center"/>
        <w:rPr>
          <w:b/>
          <w:color w:val="FF0000"/>
        </w:rPr>
      </w:pPr>
      <w:r w:rsidRPr="000C242B">
        <w:rPr>
          <w:b/>
        </w:rPr>
        <w:t xml:space="preserve"> </w:t>
      </w:r>
      <w:hyperlink r:id="rId49" w:history="1">
        <w:r w:rsidRPr="00C466BB">
          <w:rPr>
            <w:rStyle w:val="Lienhypertexte"/>
            <w:b/>
            <w:color w:val="FF0000"/>
            <w:sz w:val="32"/>
            <w:szCs w:val="32"/>
            <w:u w:color="0000FF"/>
          </w:rPr>
          <w:t>aapensembleenprovence@departement13.fr</w:t>
        </w:r>
      </w:hyperlink>
    </w:p>
    <w:p w14:paraId="67310438" w14:textId="65B350C8" w:rsidR="006B7713" w:rsidRPr="006B7713" w:rsidRDefault="006B7713" w:rsidP="006B7713">
      <w:pPr>
        <w:pStyle w:val="Paragraphedeliste"/>
        <w:numPr>
          <w:ilvl w:val="0"/>
          <w:numId w:val="32"/>
        </w:numPr>
        <w:spacing w:after="20" w:line="259" w:lineRule="auto"/>
        <w:ind w:right="0"/>
        <w:rPr>
          <w:color w:val="000000" w:themeColor="text1"/>
        </w:rPr>
      </w:pPr>
      <w:r w:rsidRPr="006539FE">
        <w:rPr>
          <w:color w:val="000000" w:themeColor="text1"/>
        </w:rPr>
        <w:t>Le numéro d’enre</w:t>
      </w:r>
      <w:r>
        <w:rPr>
          <w:color w:val="000000" w:themeColor="text1"/>
        </w:rPr>
        <w:t>gistrement et l</w:t>
      </w:r>
      <w:r w:rsidRPr="006B7713">
        <w:rPr>
          <w:color w:val="000000" w:themeColor="text1"/>
        </w:rPr>
        <w:t>’intitulé</w:t>
      </w:r>
      <w:r>
        <w:rPr>
          <w:color w:val="000000" w:themeColor="text1"/>
        </w:rPr>
        <w:t xml:space="preserve"> de votre dossier </w:t>
      </w:r>
    </w:p>
    <w:p w14:paraId="5E7BD6F9" w14:textId="13CEC195" w:rsidR="006B7713" w:rsidRPr="00EA22ED" w:rsidRDefault="006B7713" w:rsidP="006B7713">
      <w:pPr>
        <w:pStyle w:val="Paragraphedeliste"/>
        <w:numPr>
          <w:ilvl w:val="0"/>
          <w:numId w:val="32"/>
        </w:numPr>
        <w:spacing w:after="20" w:line="259" w:lineRule="auto"/>
        <w:ind w:right="0"/>
        <w:rPr>
          <w:color w:val="000000" w:themeColor="text1"/>
        </w:rPr>
      </w:pPr>
      <w:r w:rsidRPr="00EA22ED">
        <w:rPr>
          <w:color w:val="000000" w:themeColor="text1"/>
        </w:rPr>
        <w:t>Le document « </w:t>
      </w:r>
      <w:r>
        <w:rPr>
          <w:color w:val="000000" w:themeColor="text1"/>
        </w:rPr>
        <w:t>Présentation</w:t>
      </w:r>
      <w:r w:rsidRPr="00EA22ED">
        <w:rPr>
          <w:color w:val="000000" w:themeColor="text1"/>
        </w:rPr>
        <w:t xml:space="preserve"> du projet </w:t>
      </w:r>
      <w:r w:rsidRPr="0022693D">
        <w:rPr>
          <w:rFonts w:cs="CIDFont+F4"/>
          <w:szCs w:val="24"/>
        </w:rPr>
        <w:t>/ Appel à projets Ensemble en Provence 2024</w:t>
      </w:r>
      <w:r w:rsidRPr="0022693D">
        <w:rPr>
          <w:rFonts w:cs="CIDFont+F5"/>
          <w:szCs w:val="24"/>
        </w:rPr>
        <w:t> </w:t>
      </w:r>
      <w:r w:rsidRPr="00EA22ED">
        <w:rPr>
          <w:color w:val="000000" w:themeColor="text1"/>
        </w:rPr>
        <w:t xml:space="preserve">» complété </w:t>
      </w:r>
      <w:r w:rsidRPr="00EA22ED">
        <w:rPr>
          <w:b/>
          <w:color w:val="000000" w:themeColor="text1"/>
          <w:u w:val="single"/>
        </w:rPr>
        <w:t>au</w:t>
      </w:r>
      <w:r>
        <w:rPr>
          <w:b/>
          <w:color w:val="000000" w:themeColor="text1"/>
          <w:u w:val="single"/>
        </w:rPr>
        <w:t>x</w:t>
      </w:r>
      <w:r w:rsidRPr="00EA22ED">
        <w:rPr>
          <w:b/>
          <w:color w:val="000000" w:themeColor="text1"/>
          <w:u w:val="single"/>
        </w:rPr>
        <w:t xml:space="preserve"> format</w:t>
      </w:r>
      <w:r>
        <w:rPr>
          <w:b/>
          <w:color w:val="000000" w:themeColor="text1"/>
          <w:u w:val="single"/>
        </w:rPr>
        <w:t>s</w:t>
      </w:r>
      <w:r w:rsidRPr="00EA22ED">
        <w:rPr>
          <w:b/>
          <w:color w:val="000000" w:themeColor="text1"/>
          <w:u w:val="single"/>
        </w:rPr>
        <w:t xml:space="preserve"> Word et PDF </w:t>
      </w:r>
    </w:p>
    <w:p w14:paraId="284847DF" w14:textId="77777777" w:rsidR="006B7713" w:rsidRDefault="006B7713" w:rsidP="002D1510">
      <w:pPr>
        <w:pStyle w:val="Paragraphedeliste"/>
        <w:numPr>
          <w:ilvl w:val="0"/>
          <w:numId w:val="32"/>
        </w:numPr>
        <w:spacing w:after="20" w:line="259" w:lineRule="auto"/>
        <w:ind w:right="0"/>
        <w:rPr>
          <w:color w:val="000000" w:themeColor="text1"/>
        </w:rPr>
      </w:pPr>
      <w:r w:rsidRPr="006B7713">
        <w:rPr>
          <w:color w:val="000000" w:themeColor="text1"/>
        </w:rPr>
        <w:t xml:space="preserve">Le plan de financement spécifique à votre projet incluant la subvention sollicitée auprès du Département </w:t>
      </w:r>
    </w:p>
    <w:p w14:paraId="349E3F18" w14:textId="42E5285E" w:rsidR="006B7713" w:rsidRPr="006B7713" w:rsidRDefault="006B7713" w:rsidP="002D1510">
      <w:pPr>
        <w:pStyle w:val="Paragraphedeliste"/>
        <w:numPr>
          <w:ilvl w:val="0"/>
          <w:numId w:val="32"/>
        </w:numPr>
        <w:spacing w:after="20" w:line="259" w:lineRule="auto"/>
        <w:ind w:right="0"/>
        <w:rPr>
          <w:color w:val="000000" w:themeColor="text1"/>
        </w:rPr>
      </w:pPr>
      <w:r w:rsidRPr="006B7713">
        <w:rPr>
          <w:color w:val="000000" w:themeColor="text1"/>
        </w:rPr>
        <w:t xml:space="preserve">Le </w:t>
      </w:r>
      <w:r>
        <w:t>b</w:t>
      </w:r>
      <w:r w:rsidRPr="005C0004">
        <w:t xml:space="preserve">udget prévisionnel global </w:t>
      </w:r>
      <w:r w:rsidRPr="00751394">
        <w:t>de fonctionnement</w:t>
      </w:r>
      <w:r w:rsidRPr="005C0004">
        <w:t xml:space="preserve"> </w:t>
      </w:r>
      <w:r>
        <w:t xml:space="preserve">2024 </w:t>
      </w:r>
      <w:r w:rsidRPr="005C0004">
        <w:t>de l'association </w:t>
      </w:r>
    </w:p>
    <w:p w14:paraId="35E74214" w14:textId="52A34188" w:rsidR="006B7713" w:rsidRPr="001F7627" w:rsidRDefault="006B7713" w:rsidP="001F7627">
      <w:pPr>
        <w:pStyle w:val="Paragraphedeliste"/>
        <w:numPr>
          <w:ilvl w:val="0"/>
          <w:numId w:val="32"/>
        </w:numPr>
        <w:spacing w:after="20" w:line="259" w:lineRule="auto"/>
        <w:rPr>
          <w:color w:val="000000" w:themeColor="text1"/>
        </w:rPr>
      </w:pPr>
      <w:r>
        <w:t>Le</w:t>
      </w:r>
      <w:r w:rsidRPr="006B7713">
        <w:rPr>
          <w:color w:val="000000" w:themeColor="text1"/>
        </w:rPr>
        <w:t xml:space="preserve"> </w:t>
      </w:r>
      <w:r w:rsidR="001F7627">
        <w:rPr>
          <w:color w:val="000000" w:themeColor="text1"/>
        </w:rPr>
        <w:t>c</w:t>
      </w:r>
      <w:r w:rsidR="001F7627" w:rsidRPr="001F7627">
        <w:rPr>
          <w:color w:val="000000" w:themeColor="text1"/>
        </w:rPr>
        <w:t>ompte-rendu financier de subvention</w:t>
      </w:r>
      <w:r w:rsidR="001F7627">
        <w:rPr>
          <w:color w:val="000000" w:themeColor="text1"/>
        </w:rPr>
        <w:t xml:space="preserve"> </w:t>
      </w:r>
      <w:r w:rsidRPr="005C0004">
        <w:t xml:space="preserve">(= CRF) </w:t>
      </w:r>
      <w:r>
        <w:t xml:space="preserve">ou le </w:t>
      </w:r>
      <w:r w:rsidRPr="005C0004">
        <w:t>compte-rendu i</w:t>
      </w:r>
      <w:r>
        <w:t>ntermédiaire de gestion (=CRIG) s</w:t>
      </w:r>
      <w:r w:rsidRPr="001F7627">
        <w:rPr>
          <w:color w:val="000000" w:themeColor="text1"/>
        </w:rPr>
        <w:t>i vous avez obtenu un financement en 2023 dans le cadre de l’appel à projet Ensemble En Provence</w:t>
      </w:r>
      <w:r w:rsidRPr="00C769E2">
        <w:t>.</w:t>
      </w:r>
    </w:p>
    <w:p w14:paraId="164CE100" w14:textId="514CEDCB" w:rsidR="00D66A15" w:rsidRDefault="00D66A15" w:rsidP="006B7713">
      <w:pPr>
        <w:autoSpaceDE w:val="0"/>
        <w:autoSpaceDN w:val="0"/>
        <w:adjustRightInd w:val="0"/>
        <w:spacing w:after="0" w:line="276" w:lineRule="auto"/>
        <w:ind w:left="0" w:firstLine="0"/>
        <w:rPr>
          <w:rFonts w:cs="CIDFont+F6"/>
          <w:szCs w:val="24"/>
        </w:rPr>
      </w:pPr>
    </w:p>
    <w:p w14:paraId="16F413F1" w14:textId="77777777" w:rsidR="007B541A" w:rsidRDefault="007B541A" w:rsidP="007B541A">
      <w:pPr>
        <w:autoSpaceDE w:val="0"/>
        <w:autoSpaceDN w:val="0"/>
        <w:adjustRightInd w:val="0"/>
        <w:spacing w:after="0" w:line="276" w:lineRule="auto"/>
        <w:ind w:left="0" w:firstLine="0"/>
        <w:rPr>
          <w:rFonts w:cs="CIDFont+F6"/>
          <w:szCs w:val="24"/>
        </w:rPr>
      </w:pPr>
    </w:p>
    <w:p w14:paraId="7A7B51F8" w14:textId="58795702" w:rsidR="007B541A" w:rsidRPr="00751394" w:rsidRDefault="007B541A" w:rsidP="007B541A">
      <w:pPr>
        <w:autoSpaceDE w:val="0"/>
        <w:autoSpaceDN w:val="0"/>
        <w:adjustRightInd w:val="0"/>
        <w:spacing w:after="0" w:line="276" w:lineRule="auto"/>
        <w:ind w:left="0" w:firstLine="0"/>
        <w:rPr>
          <w:rFonts w:cs="CIDFont+F6"/>
          <w:b/>
          <w:color w:val="000000" w:themeColor="text1"/>
          <w:szCs w:val="24"/>
        </w:rPr>
      </w:pPr>
      <w:r w:rsidRPr="00751394">
        <w:rPr>
          <w:rFonts w:cs="CIDFont+F6"/>
          <w:b/>
          <w:color w:val="000000" w:themeColor="text1"/>
          <w:szCs w:val="24"/>
        </w:rPr>
        <w:t>SEULS LES DOSSIERS INTEGRALEMENT COMPLETES SERONT ETUDIES</w:t>
      </w:r>
      <w:r w:rsidR="00751394" w:rsidRPr="00751394">
        <w:rPr>
          <w:rFonts w:cs="CIDFont+F6"/>
          <w:b/>
          <w:color w:val="000000" w:themeColor="text1"/>
          <w:szCs w:val="24"/>
        </w:rPr>
        <w:t>.</w:t>
      </w:r>
      <w:r w:rsidRPr="00751394">
        <w:rPr>
          <w:rFonts w:cs="CIDFont+F6"/>
          <w:b/>
          <w:color w:val="000000" w:themeColor="text1"/>
          <w:szCs w:val="24"/>
        </w:rPr>
        <w:t xml:space="preserve"> </w:t>
      </w:r>
    </w:p>
    <w:p w14:paraId="680480D1" w14:textId="4C798C94" w:rsidR="007B541A" w:rsidRPr="00751394" w:rsidRDefault="007B541A" w:rsidP="007B541A">
      <w:pPr>
        <w:autoSpaceDE w:val="0"/>
        <w:autoSpaceDN w:val="0"/>
        <w:adjustRightInd w:val="0"/>
        <w:spacing w:after="0" w:line="276" w:lineRule="auto"/>
        <w:ind w:left="0" w:firstLine="0"/>
        <w:rPr>
          <w:rFonts w:cs="CIDFont+F6"/>
          <w:b/>
          <w:color w:val="000000" w:themeColor="text1"/>
          <w:szCs w:val="24"/>
        </w:rPr>
      </w:pPr>
      <w:r w:rsidRPr="00751394">
        <w:rPr>
          <w:rFonts w:cs="CIDFont+F6"/>
          <w:b/>
          <w:color w:val="000000" w:themeColor="text1"/>
          <w:szCs w:val="24"/>
        </w:rPr>
        <w:t xml:space="preserve">Pensez à signer et faire signer par l’ensemble des partenaires </w:t>
      </w:r>
      <w:r w:rsidR="00751394">
        <w:rPr>
          <w:rFonts w:cs="CIDFont+F6"/>
          <w:b/>
          <w:color w:val="000000" w:themeColor="text1"/>
          <w:szCs w:val="24"/>
        </w:rPr>
        <w:t>les</w:t>
      </w:r>
      <w:r w:rsidRPr="00751394">
        <w:rPr>
          <w:rFonts w:cs="CIDFont+F6"/>
          <w:b/>
          <w:color w:val="000000" w:themeColor="text1"/>
          <w:szCs w:val="24"/>
        </w:rPr>
        <w:t xml:space="preserve"> partie</w:t>
      </w:r>
      <w:r w:rsidR="00751394">
        <w:rPr>
          <w:rFonts w:cs="CIDFont+F6"/>
          <w:b/>
          <w:color w:val="000000" w:themeColor="text1"/>
          <w:szCs w:val="24"/>
        </w:rPr>
        <w:t>s</w:t>
      </w:r>
      <w:r w:rsidRPr="00751394">
        <w:rPr>
          <w:rFonts w:cs="CIDFont+F6"/>
          <w:b/>
          <w:color w:val="000000" w:themeColor="text1"/>
          <w:szCs w:val="24"/>
        </w:rPr>
        <w:t xml:space="preserve"> « Engagements » </w:t>
      </w:r>
      <w:r w:rsidR="00D374C6" w:rsidRPr="00751394">
        <w:rPr>
          <w:rFonts w:cs="CIDFont+F6"/>
          <w:b/>
          <w:color w:val="000000" w:themeColor="text1"/>
          <w:szCs w:val="24"/>
        </w:rPr>
        <w:t xml:space="preserve">et « Autorisation de publication » </w:t>
      </w:r>
      <w:r w:rsidRPr="00751394">
        <w:rPr>
          <w:rFonts w:cs="CIDFont+F6"/>
          <w:b/>
          <w:color w:val="000000" w:themeColor="text1"/>
          <w:szCs w:val="24"/>
        </w:rPr>
        <w:t xml:space="preserve">du </w:t>
      </w:r>
      <w:r w:rsidRPr="00751394">
        <w:rPr>
          <w:b/>
          <w:color w:val="000000" w:themeColor="text1"/>
        </w:rPr>
        <w:t xml:space="preserve">document « Présentation du projet </w:t>
      </w:r>
      <w:r w:rsidRPr="00751394">
        <w:rPr>
          <w:rFonts w:cs="CIDFont+F4"/>
          <w:b/>
          <w:color w:val="000000" w:themeColor="text1"/>
          <w:szCs w:val="24"/>
        </w:rPr>
        <w:t>/ Appel à projets Ensemble en Provence 2024</w:t>
      </w:r>
      <w:r w:rsidRPr="00751394">
        <w:rPr>
          <w:rFonts w:cs="CIDFont+F5"/>
          <w:b/>
          <w:color w:val="000000" w:themeColor="text1"/>
          <w:szCs w:val="24"/>
        </w:rPr>
        <w:t> </w:t>
      </w:r>
      <w:r w:rsidRPr="00751394">
        <w:rPr>
          <w:b/>
          <w:color w:val="000000" w:themeColor="text1"/>
        </w:rPr>
        <w:t>»</w:t>
      </w:r>
      <w:r w:rsidR="00D374C6" w:rsidRPr="00751394">
        <w:rPr>
          <w:b/>
          <w:color w:val="000000" w:themeColor="text1"/>
        </w:rPr>
        <w:t>.</w:t>
      </w:r>
    </w:p>
    <w:p w14:paraId="0F4B6735" w14:textId="77777777" w:rsidR="008A4C61" w:rsidRDefault="008A4C61" w:rsidP="000C242B">
      <w:pPr>
        <w:autoSpaceDE w:val="0"/>
        <w:autoSpaceDN w:val="0"/>
        <w:adjustRightInd w:val="0"/>
        <w:spacing w:after="0" w:line="276" w:lineRule="auto"/>
        <w:rPr>
          <w:rFonts w:cs="CIDFont+F6"/>
          <w:szCs w:val="24"/>
        </w:rPr>
      </w:pPr>
    </w:p>
    <w:p w14:paraId="41F079E6" w14:textId="77777777" w:rsidR="007B541A" w:rsidRDefault="007B541A" w:rsidP="000C242B">
      <w:pPr>
        <w:autoSpaceDE w:val="0"/>
        <w:autoSpaceDN w:val="0"/>
        <w:adjustRightInd w:val="0"/>
        <w:spacing w:after="0" w:line="276" w:lineRule="auto"/>
        <w:rPr>
          <w:rFonts w:cs="CIDFont+F6"/>
          <w:szCs w:val="24"/>
        </w:rPr>
      </w:pPr>
    </w:p>
    <w:p w14:paraId="36E32534" w14:textId="5187C998" w:rsidR="00D66A15" w:rsidRDefault="00D66A15" w:rsidP="00D66A15">
      <w:pPr>
        <w:pStyle w:val="Titre2"/>
      </w:pPr>
      <w:r>
        <w:t>APRES LE DEPOT DU DOSSIER</w:t>
      </w:r>
    </w:p>
    <w:p w14:paraId="17B70E76" w14:textId="77777777" w:rsidR="002B74AB" w:rsidRDefault="002B74AB" w:rsidP="002B74AB">
      <w:pPr>
        <w:spacing w:after="20" w:line="259" w:lineRule="auto"/>
        <w:ind w:right="0"/>
      </w:pPr>
    </w:p>
    <w:p w14:paraId="43171774" w14:textId="620D3B85" w:rsidR="00D66A15" w:rsidRPr="00867937" w:rsidRDefault="00D66A15" w:rsidP="002B74AB">
      <w:pPr>
        <w:pStyle w:val="Paragraphedeliste"/>
        <w:numPr>
          <w:ilvl w:val="0"/>
          <w:numId w:val="34"/>
        </w:numPr>
        <w:spacing w:after="20" w:line="259" w:lineRule="auto"/>
        <w:ind w:right="0"/>
      </w:pPr>
      <w:r w:rsidRPr="00867937">
        <w:t>Le service des relations aux associations</w:t>
      </w:r>
      <w:r>
        <w:t xml:space="preserve"> </w:t>
      </w:r>
      <w:r w:rsidR="00C466BB">
        <w:t xml:space="preserve">et particuliers </w:t>
      </w:r>
      <w:r>
        <w:t>vérifie la complétude du dossier</w:t>
      </w:r>
    </w:p>
    <w:p w14:paraId="67EB95A1" w14:textId="1F710B15" w:rsidR="00D66A15" w:rsidRDefault="002B74AB" w:rsidP="002B74AB">
      <w:pPr>
        <w:pStyle w:val="Paragraphedeliste"/>
        <w:numPr>
          <w:ilvl w:val="0"/>
          <w:numId w:val="34"/>
        </w:numPr>
        <w:spacing w:after="20" w:line="259" w:lineRule="auto"/>
        <w:ind w:right="0"/>
        <w:jc w:val="left"/>
      </w:pPr>
      <w:r>
        <w:t>L’équipe projet d’Ensemble en Provence</w:t>
      </w:r>
      <w:r w:rsidR="00D66A15">
        <w:t xml:space="preserve"> (</w:t>
      </w:r>
      <w:r w:rsidR="000F4ADC">
        <w:t>agents</w:t>
      </w:r>
      <w:r w:rsidR="00D66A15" w:rsidRPr="00AF10A5">
        <w:t xml:space="preserve"> </w:t>
      </w:r>
      <w:r w:rsidR="00D66A15">
        <w:t>des secteurs sociaux et médico-sociaux, culturels, environnementaux et sportifs du Conseil départemental) analyse les projets puis les sélectionne dans le cadre d’un comité qui se tiendra en avril 2024</w:t>
      </w:r>
      <w:r w:rsidR="008A4C61">
        <w:t xml:space="preserve"> (date prévisionnelle)</w:t>
      </w:r>
    </w:p>
    <w:p w14:paraId="2796F4EB" w14:textId="48166A46" w:rsidR="00D66A15" w:rsidRPr="00067963" w:rsidRDefault="00D66A15" w:rsidP="00067963">
      <w:pPr>
        <w:pStyle w:val="Paragraphedeliste"/>
        <w:numPr>
          <w:ilvl w:val="0"/>
          <w:numId w:val="34"/>
        </w:numPr>
        <w:spacing w:after="20" w:line="259" w:lineRule="auto"/>
        <w:ind w:right="0"/>
      </w:pPr>
      <w:r>
        <w:t xml:space="preserve">Présentation </w:t>
      </w:r>
      <w:r w:rsidRPr="00867937">
        <w:t>en juin 2024</w:t>
      </w:r>
      <w:r>
        <w:t xml:space="preserve"> </w:t>
      </w:r>
      <w:r w:rsidR="002B74AB">
        <w:t xml:space="preserve">(date prévisionnelle) </w:t>
      </w:r>
      <w:r w:rsidRPr="00867937">
        <w:t xml:space="preserve">des projets </w:t>
      </w:r>
      <w:r w:rsidRPr="002B74AB">
        <w:rPr>
          <w:color w:val="auto"/>
        </w:rPr>
        <w:t>s</w:t>
      </w:r>
      <w:r>
        <w:t>électionnés</w:t>
      </w:r>
      <w:r w:rsidRPr="00867937">
        <w:t xml:space="preserve"> </w:t>
      </w:r>
      <w:r>
        <w:t xml:space="preserve">en </w:t>
      </w:r>
      <w:r w:rsidRPr="00867937">
        <w:t xml:space="preserve">commission </w:t>
      </w:r>
      <w:r w:rsidRPr="00983FE7">
        <w:t>permanente</w:t>
      </w:r>
      <w:r w:rsidRPr="002B74AB">
        <w:rPr>
          <w:b/>
        </w:rPr>
        <w:t xml:space="preserve"> </w:t>
      </w:r>
      <w:r w:rsidRPr="00983FE7">
        <w:t>du Conseil départemental, décisionnaire sur l’attribution des subventions</w:t>
      </w:r>
    </w:p>
    <w:p w14:paraId="653EA2DA" w14:textId="613EEF8B" w:rsidR="00D66A15" w:rsidRPr="00983FE7" w:rsidRDefault="00D66A15" w:rsidP="002B74AB">
      <w:pPr>
        <w:pStyle w:val="Paragraphedeliste"/>
        <w:numPr>
          <w:ilvl w:val="0"/>
          <w:numId w:val="34"/>
        </w:numPr>
        <w:spacing w:after="20" w:line="259" w:lineRule="auto"/>
        <w:ind w:right="0"/>
        <w:jc w:val="left"/>
      </w:pPr>
      <w:r w:rsidRPr="00983FE7">
        <w:t>Les projets peuvent se dérouler sur 2024-2025 en fonction des besoins du projet.</w:t>
      </w:r>
    </w:p>
    <w:p w14:paraId="6420DE82" w14:textId="2085B82D" w:rsidR="00D66A15" w:rsidRDefault="00D66A15" w:rsidP="000C242B">
      <w:pPr>
        <w:autoSpaceDE w:val="0"/>
        <w:autoSpaceDN w:val="0"/>
        <w:adjustRightInd w:val="0"/>
        <w:spacing w:after="0" w:line="276" w:lineRule="auto"/>
        <w:rPr>
          <w:rFonts w:cs="CIDFont+F6"/>
          <w:szCs w:val="24"/>
        </w:rPr>
      </w:pPr>
    </w:p>
    <w:p w14:paraId="2E526D25" w14:textId="4E6D8DF8" w:rsidR="002B74AB" w:rsidRPr="00291723" w:rsidRDefault="002B74AB" w:rsidP="002B74AB">
      <w:pPr>
        <w:autoSpaceDE w:val="0"/>
        <w:autoSpaceDN w:val="0"/>
        <w:adjustRightInd w:val="0"/>
        <w:spacing w:after="0" w:line="276" w:lineRule="auto"/>
        <w:rPr>
          <w:rFonts w:cs="CIDFont+F6"/>
          <w:szCs w:val="24"/>
        </w:rPr>
      </w:pPr>
      <w:r>
        <w:rPr>
          <w:rFonts w:cs="CIDFont+F6"/>
          <w:szCs w:val="24"/>
        </w:rPr>
        <w:t>Vous pourr</w:t>
      </w:r>
      <w:r w:rsidRPr="00291723">
        <w:rPr>
          <w:rFonts w:cs="CIDFont+F6"/>
          <w:szCs w:val="24"/>
        </w:rPr>
        <w:t>ez suivre l’évolution de votre dossier depuis la plateforme via votre compte utilisateur.</w:t>
      </w:r>
    </w:p>
    <w:p w14:paraId="11237233" w14:textId="4EC2F5C7" w:rsidR="000C242B" w:rsidRPr="00F53B9A" w:rsidRDefault="008A4C61" w:rsidP="000C242B">
      <w:pPr>
        <w:autoSpaceDE w:val="0"/>
        <w:autoSpaceDN w:val="0"/>
        <w:adjustRightInd w:val="0"/>
        <w:spacing w:after="0" w:line="276" w:lineRule="auto"/>
        <w:rPr>
          <w:rFonts w:cs="CIDFont+F6"/>
          <w:szCs w:val="24"/>
        </w:rPr>
      </w:pPr>
      <w:r>
        <w:rPr>
          <w:rFonts w:cs="CIDFont+F5"/>
          <w:szCs w:val="24"/>
        </w:rPr>
        <w:t>Nous vous rappelons que t</w:t>
      </w:r>
      <w:r w:rsidR="000C242B" w:rsidRPr="00F53B9A">
        <w:rPr>
          <w:rFonts w:cs="CIDFont+F6"/>
          <w:szCs w:val="24"/>
        </w:rPr>
        <w:t xml:space="preserve">oute subvention ne peut être </w:t>
      </w:r>
      <w:r w:rsidR="000F4ADC">
        <w:rPr>
          <w:rFonts w:cs="CIDFont+F6"/>
          <w:szCs w:val="24"/>
        </w:rPr>
        <w:t xml:space="preserve">considérée comme </w:t>
      </w:r>
      <w:r w:rsidR="000C242B" w:rsidRPr="00F53B9A">
        <w:rPr>
          <w:rFonts w:cs="CIDFont+F6"/>
          <w:szCs w:val="24"/>
        </w:rPr>
        <w:t>acquise qu’après le vote de la commission permanente.</w:t>
      </w:r>
    </w:p>
    <w:p w14:paraId="63A65AA2" w14:textId="2371E65D" w:rsidR="00C33FC1" w:rsidRDefault="00C33FC1" w:rsidP="00473198">
      <w:pPr>
        <w:spacing w:after="20" w:line="259" w:lineRule="auto"/>
        <w:ind w:left="0" w:right="0" w:firstLine="0"/>
      </w:pPr>
    </w:p>
    <w:p w14:paraId="4148B683" w14:textId="77777777" w:rsidR="00932729" w:rsidRDefault="00932729" w:rsidP="00932729">
      <w:pPr>
        <w:autoSpaceDE w:val="0"/>
        <w:autoSpaceDN w:val="0"/>
        <w:adjustRightInd w:val="0"/>
        <w:spacing w:after="0" w:line="276" w:lineRule="auto"/>
        <w:rPr>
          <w:rFonts w:cs="CIDFont+F6"/>
          <w:szCs w:val="24"/>
        </w:rPr>
      </w:pPr>
    </w:p>
    <w:p w14:paraId="1D8EA439" w14:textId="08F63229" w:rsidR="00932729" w:rsidRDefault="002B74AB" w:rsidP="00932729">
      <w:pPr>
        <w:autoSpaceDE w:val="0"/>
        <w:autoSpaceDN w:val="0"/>
        <w:adjustRightInd w:val="0"/>
        <w:spacing w:after="0" w:line="276" w:lineRule="auto"/>
        <w:rPr>
          <w:rFonts w:cs="CIDFont+F6"/>
          <w:b/>
          <w:szCs w:val="24"/>
        </w:rPr>
      </w:pPr>
      <w:r>
        <w:rPr>
          <w:rFonts w:cs="CIDFont+F6"/>
          <w:b/>
          <w:szCs w:val="24"/>
        </w:rPr>
        <w:t>CONTACT APPEL A PROJETS ENSEMBLE EN PROVENCE</w:t>
      </w:r>
    </w:p>
    <w:p w14:paraId="1C52481E" w14:textId="38963AF3" w:rsidR="002B74AB" w:rsidRDefault="002B74AB" w:rsidP="0022693D">
      <w:pPr>
        <w:autoSpaceDE w:val="0"/>
        <w:autoSpaceDN w:val="0"/>
        <w:adjustRightInd w:val="0"/>
        <w:spacing w:after="0" w:line="276" w:lineRule="auto"/>
        <w:rPr>
          <w:color w:val="000000" w:themeColor="text1"/>
          <w:spacing w:val="-6"/>
        </w:rPr>
      </w:pPr>
      <w:r w:rsidRPr="00C620F0">
        <w:rPr>
          <w:color w:val="000000" w:themeColor="text1"/>
          <w:spacing w:val="-6"/>
        </w:rPr>
        <w:t xml:space="preserve">Marion </w:t>
      </w:r>
      <w:r w:rsidRPr="00582494">
        <w:rPr>
          <w:color w:val="000000" w:themeColor="text1"/>
          <w:spacing w:val="-6"/>
        </w:rPr>
        <w:t>Morel</w:t>
      </w:r>
      <w:r>
        <w:rPr>
          <w:color w:val="000000" w:themeColor="text1"/>
          <w:spacing w:val="-6"/>
        </w:rPr>
        <w:t xml:space="preserve"> : </w:t>
      </w:r>
      <w:r w:rsidRPr="00582494">
        <w:rPr>
          <w:color w:val="000000" w:themeColor="text1"/>
          <w:spacing w:val="-6"/>
        </w:rPr>
        <w:t xml:space="preserve">04.13.31.82.48 </w:t>
      </w:r>
      <w:r w:rsidRPr="00C620F0">
        <w:rPr>
          <w:color w:val="000000" w:themeColor="text1"/>
          <w:spacing w:val="-6"/>
        </w:rPr>
        <w:t>/</w:t>
      </w:r>
      <w:r w:rsidR="0022693D">
        <w:rPr>
          <w:color w:val="000000" w:themeColor="text1"/>
          <w:spacing w:val="-6"/>
        </w:rPr>
        <w:t xml:space="preserve"> </w:t>
      </w:r>
      <w:hyperlink r:id="rId50" w:history="1">
        <w:r w:rsidRPr="00620E68">
          <w:rPr>
            <w:rStyle w:val="Lienhypertexte"/>
            <w:spacing w:val="-6"/>
          </w:rPr>
          <w:t>aapensembleenprovence@departement13.fr</w:t>
        </w:r>
      </w:hyperlink>
    </w:p>
    <w:p w14:paraId="639F4FFB" w14:textId="4C2E153A" w:rsidR="00932729" w:rsidRDefault="00932729" w:rsidP="00473198">
      <w:pPr>
        <w:spacing w:after="20" w:line="259" w:lineRule="auto"/>
        <w:ind w:left="0" w:right="0" w:firstLine="0"/>
      </w:pPr>
    </w:p>
    <w:p w14:paraId="1EF13BDF" w14:textId="77777777" w:rsidR="00932729" w:rsidRDefault="00932729" w:rsidP="00473198">
      <w:pPr>
        <w:spacing w:after="20" w:line="259" w:lineRule="auto"/>
        <w:ind w:left="0" w:right="0" w:firstLine="0"/>
      </w:pPr>
    </w:p>
    <w:p w14:paraId="7493B109" w14:textId="77777777" w:rsidR="00867937" w:rsidRDefault="00867937" w:rsidP="00473198">
      <w:pPr>
        <w:spacing w:after="20" w:line="259" w:lineRule="auto"/>
        <w:ind w:left="0" w:right="0" w:firstLine="0"/>
      </w:pPr>
    </w:p>
    <w:p w14:paraId="19AD56DE" w14:textId="7A235A4C" w:rsidR="001C6F1D" w:rsidRPr="00983FE7" w:rsidRDefault="00983FE7" w:rsidP="00983FE7">
      <w:pPr>
        <w:pStyle w:val="Paragraphedeliste"/>
        <w:numPr>
          <w:ilvl w:val="0"/>
          <w:numId w:val="18"/>
        </w:numPr>
        <w:spacing w:after="20" w:line="259" w:lineRule="auto"/>
        <w:ind w:right="0"/>
        <w:jc w:val="right"/>
        <w:rPr>
          <w:b/>
          <w:color w:val="0070C0"/>
        </w:rPr>
      </w:pPr>
      <w:r w:rsidRPr="00983FE7">
        <w:rPr>
          <w:b/>
          <w:color w:val="0070C0"/>
        </w:rPr>
        <w:t>Engagement du porteur de projet</w:t>
      </w:r>
      <w:r w:rsidR="001C6F1D" w:rsidRPr="00983FE7">
        <w:rPr>
          <w:b/>
          <w:color w:val="0070C0"/>
        </w:rPr>
        <w:t xml:space="preserve"> </w:t>
      </w:r>
    </w:p>
    <w:p w14:paraId="6ED371BA" w14:textId="58DA6F16" w:rsidR="001C6F1D" w:rsidRDefault="001C6F1D" w:rsidP="001C6F1D">
      <w:pPr>
        <w:spacing w:after="25" w:line="259" w:lineRule="auto"/>
        <w:ind w:left="0" w:right="0" w:firstLine="0"/>
        <w:jc w:val="left"/>
      </w:pPr>
    </w:p>
    <w:p w14:paraId="40BEF132" w14:textId="77777777" w:rsidR="001C6F1D" w:rsidRDefault="001C6F1D" w:rsidP="001C6F1D">
      <w:pPr>
        <w:numPr>
          <w:ilvl w:val="0"/>
          <w:numId w:val="12"/>
        </w:numPr>
        <w:ind w:right="55" w:hanging="348"/>
      </w:pPr>
      <w:r>
        <w:t xml:space="preserve">Informer régulièrement le Département des activités liées au projet et notamment le calendrier précis de réalisation des différentes actions afin que nos équipes puissent s’y rendre. </w:t>
      </w:r>
    </w:p>
    <w:p w14:paraId="7837D21E" w14:textId="77777777" w:rsidR="001C6F1D" w:rsidRDefault="001C6F1D" w:rsidP="001C6F1D">
      <w:pPr>
        <w:numPr>
          <w:ilvl w:val="0"/>
          <w:numId w:val="12"/>
        </w:numPr>
        <w:spacing w:after="22"/>
        <w:ind w:right="55" w:hanging="348"/>
      </w:pPr>
      <w:r>
        <w:t xml:space="preserve">Faire apparaître le soutien du Département des Bouches-du-Rhône, quels que soient les moyens de communication utilisés pour en informer le public et les professionnels, et apposer le logo du Conseil départemental sur tout support graphique, numérique et équipement </w:t>
      </w:r>
    </w:p>
    <w:p w14:paraId="1084C9A1" w14:textId="77777777" w:rsidR="001C6F1D" w:rsidRDefault="001C6F1D" w:rsidP="001C6F1D">
      <w:pPr>
        <w:ind w:left="730" w:right="0"/>
        <w:jc w:val="left"/>
      </w:pPr>
      <w:r>
        <w:lastRenderedPageBreak/>
        <w:t xml:space="preserve">(logo </w:t>
      </w:r>
      <w:r>
        <w:tab/>
        <w:t xml:space="preserve">et </w:t>
      </w:r>
      <w:r>
        <w:tab/>
        <w:t xml:space="preserve">guide </w:t>
      </w:r>
      <w:r>
        <w:tab/>
        <w:t xml:space="preserve">d’utilisation </w:t>
      </w:r>
      <w:r>
        <w:tab/>
        <w:t xml:space="preserve">à </w:t>
      </w:r>
      <w:r>
        <w:tab/>
        <w:t xml:space="preserve">télécharger </w:t>
      </w:r>
      <w:r>
        <w:tab/>
        <w:t xml:space="preserve">: </w:t>
      </w:r>
      <w:hyperlink r:id="rId51">
        <w:r>
          <w:rPr>
            <w:color w:val="0000FF"/>
            <w:u w:val="single" w:color="0000FF"/>
          </w:rPr>
          <w:t>https://www.departement13.fr/le-departement/les-logos/</w:t>
        </w:r>
      </w:hyperlink>
      <w:hyperlink r:id="rId52">
        <w:r>
          <w:t>)</w:t>
        </w:r>
      </w:hyperlink>
      <w:r>
        <w:t xml:space="preserve">. </w:t>
      </w:r>
    </w:p>
    <w:p w14:paraId="7FED1F0C" w14:textId="77777777" w:rsidR="00C466BB" w:rsidRDefault="001C6F1D" w:rsidP="00C466BB">
      <w:pPr>
        <w:numPr>
          <w:ilvl w:val="0"/>
          <w:numId w:val="12"/>
        </w:numPr>
        <w:spacing w:after="6"/>
        <w:ind w:right="55" w:hanging="348"/>
      </w:pPr>
      <w:r>
        <w:t xml:space="preserve">Fournir des visuels et des éléments de communication (photographies, vidéos, témoignages, etc.) pouvant servir à la valorisation du </w:t>
      </w:r>
      <w:r w:rsidR="00867937">
        <w:t>projet (cf. document d’autorisation de publication</w:t>
      </w:r>
      <w:r w:rsidR="006B7713">
        <w:t>)</w:t>
      </w:r>
    </w:p>
    <w:p w14:paraId="31425445" w14:textId="1D72040A" w:rsidR="00C466BB" w:rsidRDefault="00C466BB" w:rsidP="00C466BB">
      <w:pPr>
        <w:numPr>
          <w:ilvl w:val="0"/>
          <w:numId w:val="12"/>
        </w:numPr>
        <w:spacing w:after="6"/>
        <w:ind w:right="55" w:hanging="348"/>
      </w:pPr>
      <w:r>
        <w:t xml:space="preserve">Transmettre un </w:t>
      </w:r>
      <w:r w:rsidRPr="00C466BB">
        <w:rPr>
          <w:color w:val="000000" w:themeColor="text1"/>
        </w:rPr>
        <w:t xml:space="preserve">compte-rendu </w:t>
      </w:r>
      <w:r w:rsidR="00751394">
        <w:rPr>
          <w:color w:val="000000" w:themeColor="text1"/>
        </w:rPr>
        <w:t xml:space="preserve">financier </w:t>
      </w:r>
      <w:r w:rsidRPr="00C466BB">
        <w:rPr>
          <w:color w:val="000000" w:themeColor="text1"/>
        </w:rPr>
        <w:t xml:space="preserve">de subvention </w:t>
      </w:r>
      <w:r w:rsidRPr="005C0004">
        <w:t xml:space="preserve">(= CRF) </w:t>
      </w:r>
      <w:r w:rsidRPr="00DB5BD0">
        <w:t xml:space="preserve">dès la fin de l’action et </w:t>
      </w:r>
      <w:r w:rsidRPr="00C466BB">
        <w:rPr>
          <w:color w:val="auto"/>
        </w:rPr>
        <w:t xml:space="preserve">au plus tard le 30 juin n+1 de l’année de de la subvention, soit le 30 juin 2025 à l’adresse mail : </w:t>
      </w:r>
      <w:hyperlink r:id="rId53" w:history="1">
        <w:r w:rsidRPr="002C0241">
          <w:rPr>
            <w:rStyle w:val="Lienhypertexte"/>
          </w:rPr>
          <w:t>aapensembleenprovence@departement13.fr</w:t>
        </w:r>
      </w:hyperlink>
      <w:r>
        <w:t>. Un bilan plus détaillé pourra être demandé en complément.</w:t>
      </w:r>
    </w:p>
    <w:p w14:paraId="69C18D7A" w14:textId="77777777" w:rsidR="002B74AB" w:rsidRDefault="002B74AB" w:rsidP="002B74AB">
      <w:pPr>
        <w:spacing w:after="8"/>
        <w:ind w:left="-5" w:right="0"/>
        <w:jc w:val="left"/>
      </w:pPr>
    </w:p>
    <w:p w14:paraId="06ECFE52" w14:textId="77777777" w:rsidR="001C6F1D" w:rsidRDefault="001C6F1D" w:rsidP="001C6F1D">
      <w:pPr>
        <w:spacing w:after="20" w:line="259" w:lineRule="auto"/>
        <w:ind w:left="0" w:right="0" w:firstLine="0"/>
        <w:jc w:val="left"/>
        <w:rPr>
          <w:b/>
        </w:rPr>
      </w:pPr>
      <w:r>
        <w:t xml:space="preserve"> </w:t>
      </w:r>
      <w:r>
        <w:rPr>
          <w:b/>
        </w:rPr>
        <w:t xml:space="preserve">A défaut, le remboursement de la subvention sera exigé. </w:t>
      </w:r>
    </w:p>
    <w:p w14:paraId="78D4E049" w14:textId="77777777" w:rsidR="001C6F1D" w:rsidRDefault="001C6F1D" w:rsidP="00473198">
      <w:pPr>
        <w:spacing w:after="20" w:line="259" w:lineRule="auto"/>
        <w:ind w:left="0" w:right="0" w:firstLine="0"/>
      </w:pPr>
    </w:p>
    <w:p w14:paraId="24A84A33" w14:textId="77777777" w:rsidR="00473198" w:rsidRDefault="00473198">
      <w:pPr>
        <w:spacing w:after="20" w:line="259" w:lineRule="auto"/>
        <w:ind w:left="0" w:right="0" w:firstLine="0"/>
        <w:jc w:val="left"/>
      </w:pPr>
    </w:p>
    <w:sectPr w:rsidR="00473198">
      <w:footerReference w:type="default" r:id="rId54"/>
      <w:pgSz w:w="11906" w:h="16838"/>
      <w:pgMar w:top="1135" w:right="1351" w:bottom="74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24DB3" w14:textId="77777777" w:rsidR="00BD0738" w:rsidRDefault="00BD0738" w:rsidP="00A66119">
      <w:pPr>
        <w:spacing w:after="0" w:line="240" w:lineRule="auto"/>
      </w:pPr>
      <w:r>
        <w:separator/>
      </w:r>
    </w:p>
  </w:endnote>
  <w:endnote w:type="continuationSeparator" w:id="0">
    <w:p w14:paraId="1E23605B" w14:textId="77777777" w:rsidR="00BD0738" w:rsidRDefault="00BD0738" w:rsidP="00A66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6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altName w:val="Malgun Gothic Semilight"/>
    <w:panose1 w:val="00000000000000000000"/>
    <w:charset w:val="00"/>
    <w:family w:val="auto"/>
    <w:notTrueType/>
    <w:pitch w:val="default"/>
    <w:sig w:usb0="00000000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6425692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56D6A6F7" w14:textId="0131BD54" w:rsidR="005C0004" w:rsidRPr="00A66119" w:rsidRDefault="005C0004">
        <w:pPr>
          <w:pStyle w:val="Pieddepage"/>
          <w:jc w:val="right"/>
          <w:rPr>
            <w:sz w:val="20"/>
          </w:rPr>
        </w:pPr>
        <w:r w:rsidRPr="00A66119">
          <w:rPr>
            <w:sz w:val="20"/>
          </w:rPr>
          <w:fldChar w:fldCharType="begin"/>
        </w:r>
        <w:r w:rsidRPr="00A66119">
          <w:rPr>
            <w:sz w:val="20"/>
          </w:rPr>
          <w:instrText>PAGE   \* MERGEFORMAT</w:instrText>
        </w:r>
        <w:r w:rsidRPr="00A66119">
          <w:rPr>
            <w:sz w:val="20"/>
          </w:rPr>
          <w:fldChar w:fldCharType="separate"/>
        </w:r>
        <w:r w:rsidR="00067963">
          <w:rPr>
            <w:noProof/>
            <w:sz w:val="20"/>
          </w:rPr>
          <w:t>8</w:t>
        </w:r>
        <w:r w:rsidRPr="00A66119">
          <w:rPr>
            <w:sz w:val="20"/>
          </w:rPr>
          <w:fldChar w:fldCharType="end"/>
        </w:r>
      </w:p>
    </w:sdtContent>
  </w:sdt>
  <w:p w14:paraId="03D0328B" w14:textId="77777777" w:rsidR="005C0004" w:rsidRDefault="005C000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B2668" w14:textId="77777777" w:rsidR="00BD0738" w:rsidRDefault="00BD0738" w:rsidP="00A66119">
      <w:pPr>
        <w:spacing w:after="0" w:line="240" w:lineRule="auto"/>
      </w:pPr>
      <w:r>
        <w:separator/>
      </w:r>
    </w:p>
  </w:footnote>
  <w:footnote w:type="continuationSeparator" w:id="0">
    <w:p w14:paraId="46E89DA3" w14:textId="77777777" w:rsidR="00BD0738" w:rsidRDefault="00BD0738" w:rsidP="00A66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2E8"/>
    <w:multiLevelType w:val="hybridMultilevel"/>
    <w:tmpl w:val="0B12EF5C"/>
    <w:lvl w:ilvl="0" w:tplc="316A3F44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5939"/>
    <w:multiLevelType w:val="hybridMultilevel"/>
    <w:tmpl w:val="6D3649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409E0"/>
    <w:multiLevelType w:val="hybridMultilevel"/>
    <w:tmpl w:val="CEFC2FA6"/>
    <w:lvl w:ilvl="0" w:tplc="F7B6866E">
      <w:start w:val="1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9113B"/>
    <w:multiLevelType w:val="hybridMultilevel"/>
    <w:tmpl w:val="729668E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6031B"/>
    <w:multiLevelType w:val="hybridMultilevel"/>
    <w:tmpl w:val="EB7EFD38"/>
    <w:lvl w:ilvl="0" w:tplc="316A3F44">
      <w:start w:val="1"/>
      <w:numFmt w:val="bullet"/>
      <w:lvlText w:val=""/>
      <w:lvlJc w:val="left"/>
      <w:pPr>
        <w:ind w:left="705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971F9"/>
    <w:multiLevelType w:val="hybridMultilevel"/>
    <w:tmpl w:val="726899C8"/>
    <w:lvl w:ilvl="0" w:tplc="6712935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2674F"/>
    <w:multiLevelType w:val="hybridMultilevel"/>
    <w:tmpl w:val="302EAC46"/>
    <w:lvl w:ilvl="0" w:tplc="4880BD2E">
      <w:numFmt w:val="bullet"/>
      <w:lvlText w:val="-"/>
      <w:lvlJc w:val="left"/>
      <w:pPr>
        <w:ind w:left="420" w:hanging="360"/>
      </w:pPr>
      <w:rPr>
        <w:rFonts w:ascii="Century Gothic" w:eastAsia="Century Gothic" w:hAnsi="Century Gothic" w:cs="Century Gothic" w:hint="default"/>
        <w:b/>
        <w:color w:val="auto"/>
        <w:u w:val="single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15C43EDF"/>
    <w:multiLevelType w:val="hybridMultilevel"/>
    <w:tmpl w:val="51B644AC"/>
    <w:lvl w:ilvl="0" w:tplc="CCE40142">
      <w:start w:val="1"/>
      <w:numFmt w:val="decimal"/>
      <w:pStyle w:val="Titre1"/>
      <w:lvlText w:val="%1."/>
      <w:lvlJc w:val="left"/>
      <w:pPr>
        <w:ind w:left="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70C0"/>
        <w:sz w:val="96"/>
        <w:szCs w:val="96"/>
        <w:u w:val="none" w:color="000000"/>
        <w:bdr w:val="none" w:sz="0" w:space="0" w:color="auto"/>
        <w:shd w:val="clear" w:color="auto" w:fill="auto"/>
        <w:vertAlign w:val="baseline"/>
      </w:rPr>
    </w:lvl>
    <w:lvl w:ilvl="1" w:tplc="88B8953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70C0"/>
        <w:sz w:val="96"/>
        <w:szCs w:val="96"/>
        <w:u w:val="none" w:color="000000"/>
        <w:bdr w:val="none" w:sz="0" w:space="0" w:color="auto"/>
        <w:shd w:val="clear" w:color="auto" w:fill="auto"/>
        <w:vertAlign w:val="baseline"/>
      </w:rPr>
    </w:lvl>
    <w:lvl w:ilvl="2" w:tplc="89667414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70C0"/>
        <w:sz w:val="96"/>
        <w:szCs w:val="96"/>
        <w:u w:val="none" w:color="000000"/>
        <w:bdr w:val="none" w:sz="0" w:space="0" w:color="auto"/>
        <w:shd w:val="clear" w:color="auto" w:fill="auto"/>
        <w:vertAlign w:val="baseline"/>
      </w:rPr>
    </w:lvl>
    <w:lvl w:ilvl="3" w:tplc="AD7624D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70C0"/>
        <w:sz w:val="96"/>
        <w:szCs w:val="96"/>
        <w:u w:val="none" w:color="000000"/>
        <w:bdr w:val="none" w:sz="0" w:space="0" w:color="auto"/>
        <w:shd w:val="clear" w:color="auto" w:fill="auto"/>
        <w:vertAlign w:val="baseline"/>
      </w:rPr>
    </w:lvl>
    <w:lvl w:ilvl="4" w:tplc="43B267D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70C0"/>
        <w:sz w:val="96"/>
        <w:szCs w:val="96"/>
        <w:u w:val="none" w:color="000000"/>
        <w:bdr w:val="none" w:sz="0" w:space="0" w:color="auto"/>
        <w:shd w:val="clear" w:color="auto" w:fill="auto"/>
        <w:vertAlign w:val="baseline"/>
      </w:rPr>
    </w:lvl>
    <w:lvl w:ilvl="5" w:tplc="6944C0B8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70C0"/>
        <w:sz w:val="96"/>
        <w:szCs w:val="96"/>
        <w:u w:val="none" w:color="000000"/>
        <w:bdr w:val="none" w:sz="0" w:space="0" w:color="auto"/>
        <w:shd w:val="clear" w:color="auto" w:fill="auto"/>
        <w:vertAlign w:val="baseline"/>
      </w:rPr>
    </w:lvl>
    <w:lvl w:ilvl="6" w:tplc="D06E8BF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70C0"/>
        <w:sz w:val="96"/>
        <w:szCs w:val="96"/>
        <w:u w:val="none" w:color="000000"/>
        <w:bdr w:val="none" w:sz="0" w:space="0" w:color="auto"/>
        <w:shd w:val="clear" w:color="auto" w:fill="auto"/>
        <w:vertAlign w:val="baseline"/>
      </w:rPr>
    </w:lvl>
    <w:lvl w:ilvl="7" w:tplc="463AB566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70C0"/>
        <w:sz w:val="96"/>
        <w:szCs w:val="96"/>
        <w:u w:val="none" w:color="000000"/>
        <w:bdr w:val="none" w:sz="0" w:space="0" w:color="auto"/>
        <w:shd w:val="clear" w:color="auto" w:fill="auto"/>
        <w:vertAlign w:val="baseline"/>
      </w:rPr>
    </w:lvl>
    <w:lvl w:ilvl="8" w:tplc="8E8C319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70C0"/>
        <w:sz w:val="96"/>
        <w:szCs w:val="9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924DAD"/>
    <w:multiLevelType w:val="hybridMultilevel"/>
    <w:tmpl w:val="635AEEC2"/>
    <w:lvl w:ilvl="0" w:tplc="06286D86">
      <w:start w:val="1"/>
      <w:numFmt w:val="decimal"/>
      <w:lvlText w:val="%1."/>
      <w:lvlJc w:val="left"/>
      <w:pPr>
        <w:ind w:left="3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70C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2AB0233E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70C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5E2C290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70C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5D32D07A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70C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608C62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70C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397819B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70C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38A445E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70C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1C20746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70C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E0B069C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70C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6A3347"/>
    <w:multiLevelType w:val="hybridMultilevel"/>
    <w:tmpl w:val="E21043DE"/>
    <w:lvl w:ilvl="0" w:tplc="6712935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65D8E"/>
    <w:multiLevelType w:val="hybridMultilevel"/>
    <w:tmpl w:val="D4BA6F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346CB"/>
    <w:multiLevelType w:val="hybridMultilevel"/>
    <w:tmpl w:val="58146B22"/>
    <w:lvl w:ilvl="0" w:tplc="316A3F44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D1650"/>
    <w:multiLevelType w:val="hybridMultilevel"/>
    <w:tmpl w:val="5E8236D8"/>
    <w:lvl w:ilvl="0" w:tplc="B642B4A2">
      <w:numFmt w:val="bullet"/>
      <w:lvlText w:val="–"/>
      <w:lvlJc w:val="left"/>
      <w:pPr>
        <w:ind w:left="420" w:hanging="360"/>
      </w:pPr>
      <w:rPr>
        <w:rFonts w:ascii="Century Gothic" w:eastAsia="Century Gothic" w:hAnsi="Century Gothic" w:cs="Century Gothic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3732E93"/>
    <w:multiLevelType w:val="hybridMultilevel"/>
    <w:tmpl w:val="F4F049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638C3"/>
    <w:multiLevelType w:val="hybridMultilevel"/>
    <w:tmpl w:val="80548264"/>
    <w:lvl w:ilvl="0" w:tplc="B82E4024">
      <w:start w:val="1"/>
      <w:numFmt w:val="bullet"/>
      <w:lvlText w:val="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203A9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A0036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DE641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E8FB9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E0746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30B04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CE2DE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82129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6E84E31"/>
    <w:multiLevelType w:val="hybridMultilevel"/>
    <w:tmpl w:val="06EA9DA6"/>
    <w:lvl w:ilvl="0" w:tplc="6712935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6E3703"/>
    <w:multiLevelType w:val="hybridMultilevel"/>
    <w:tmpl w:val="4342A0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B19AB"/>
    <w:multiLevelType w:val="hybridMultilevel"/>
    <w:tmpl w:val="D2220E9C"/>
    <w:lvl w:ilvl="0" w:tplc="D7DCA458">
      <w:start w:val="1"/>
      <w:numFmt w:val="bullet"/>
      <w:lvlText w:val=""/>
      <w:lvlJc w:val="left"/>
      <w:pPr>
        <w:ind w:left="1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EE4EC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E6A95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6AADF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B68CC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AA200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3A1C5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7A2B1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D4B2C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43A50F2"/>
    <w:multiLevelType w:val="hybridMultilevel"/>
    <w:tmpl w:val="35FA250C"/>
    <w:lvl w:ilvl="0" w:tplc="6712935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C304DA"/>
    <w:multiLevelType w:val="hybridMultilevel"/>
    <w:tmpl w:val="9F32E912"/>
    <w:lvl w:ilvl="0" w:tplc="316A3F44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57BA9"/>
    <w:multiLevelType w:val="hybridMultilevel"/>
    <w:tmpl w:val="ADBA66B4"/>
    <w:lvl w:ilvl="0" w:tplc="E5408476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B0F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823DE6"/>
    <w:multiLevelType w:val="hybridMultilevel"/>
    <w:tmpl w:val="D368B84A"/>
    <w:lvl w:ilvl="0" w:tplc="6E4E13C0">
      <w:start w:val="1"/>
      <w:numFmt w:val="bullet"/>
      <w:lvlText w:val="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AC1998">
      <w:start w:val="1"/>
      <w:numFmt w:val="bullet"/>
      <w:lvlText w:val="o"/>
      <w:lvlJc w:val="left"/>
      <w:pPr>
        <w:ind w:left="1389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A02478">
      <w:start w:val="1"/>
      <w:numFmt w:val="bullet"/>
      <w:lvlText w:val="▪"/>
      <w:lvlJc w:val="left"/>
      <w:pPr>
        <w:ind w:left="2109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6ED93E">
      <w:start w:val="1"/>
      <w:numFmt w:val="bullet"/>
      <w:lvlText w:val="•"/>
      <w:lvlJc w:val="left"/>
      <w:pPr>
        <w:ind w:left="2829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2EE3C8">
      <w:start w:val="1"/>
      <w:numFmt w:val="bullet"/>
      <w:lvlText w:val="o"/>
      <w:lvlJc w:val="left"/>
      <w:pPr>
        <w:ind w:left="3549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78AE68">
      <w:start w:val="1"/>
      <w:numFmt w:val="bullet"/>
      <w:lvlText w:val="▪"/>
      <w:lvlJc w:val="left"/>
      <w:pPr>
        <w:ind w:left="4269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7C0B82">
      <w:start w:val="1"/>
      <w:numFmt w:val="bullet"/>
      <w:lvlText w:val="•"/>
      <w:lvlJc w:val="left"/>
      <w:pPr>
        <w:ind w:left="4989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5A003A">
      <w:start w:val="1"/>
      <w:numFmt w:val="bullet"/>
      <w:lvlText w:val="o"/>
      <w:lvlJc w:val="left"/>
      <w:pPr>
        <w:ind w:left="5709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3261F8">
      <w:start w:val="1"/>
      <w:numFmt w:val="bullet"/>
      <w:lvlText w:val="▪"/>
      <w:lvlJc w:val="left"/>
      <w:pPr>
        <w:ind w:left="6429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BD46333"/>
    <w:multiLevelType w:val="hybridMultilevel"/>
    <w:tmpl w:val="C0DE8028"/>
    <w:lvl w:ilvl="0" w:tplc="4C361592">
      <w:start w:val="15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C54AD6"/>
    <w:multiLevelType w:val="hybridMultilevel"/>
    <w:tmpl w:val="93BAE830"/>
    <w:lvl w:ilvl="0" w:tplc="316A3F44">
      <w:start w:val="1"/>
      <w:numFmt w:val="bullet"/>
      <w:lvlText w:val="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805E7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12F6B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70A76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86CDE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3A775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9EBBD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C0D82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58507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FAE2500"/>
    <w:multiLevelType w:val="hybridMultilevel"/>
    <w:tmpl w:val="2F7AC1F4"/>
    <w:lvl w:ilvl="0" w:tplc="2E0276E8">
      <w:start w:val="1"/>
      <w:numFmt w:val="bullet"/>
      <w:lvlText w:val=""/>
      <w:lvlJc w:val="left"/>
      <w:pPr>
        <w:ind w:left="1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90344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A22DF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9A7A0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8C1A0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4E403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6E253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0C8D5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6088B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286525F"/>
    <w:multiLevelType w:val="hybridMultilevel"/>
    <w:tmpl w:val="861ED430"/>
    <w:lvl w:ilvl="0" w:tplc="E5408476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22554"/>
    <w:multiLevelType w:val="hybridMultilevel"/>
    <w:tmpl w:val="9B20A588"/>
    <w:lvl w:ilvl="0" w:tplc="CF708ED8">
      <w:start w:val="1"/>
      <w:numFmt w:val="bullet"/>
      <w:lvlText w:val="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3ECAC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DC4AF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FE0EB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E4BDF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7E848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5CDEF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E738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5E4FD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E5264AD"/>
    <w:multiLevelType w:val="hybridMultilevel"/>
    <w:tmpl w:val="F712FC36"/>
    <w:lvl w:ilvl="0" w:tplc="3C3E92AC">
      <w:start w:val="1"/>
      <w:numFmt w:val="bullet"/>
      <w:lvlText w:val=""/>
      <w:lvlJc w:val="left"/>
      <w:pPr>
        <w:ind w:left="1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7448C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7E278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CC954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EC3B8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C07F2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4A475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CE8C1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707EA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F8555C9"/>
    <w:multiLevelType w:val="hybridMultilevel"/>
    <w:tmpl w:val="76E806C0"/>
    <w:lvl w:ilvl="0" w:tplc="E5408476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B2D06"/>
    <w:multiLevelType w:val="hybridMultilevel"/>
    <w:tmpl w:val="A54E5218"/>
    <w:lvl w:ilvl="0" w:tplc="9FB2DC9A">
      <w:numFmt w:val="bullet"/>
      <w:lvlText w:val="–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BB0EFE"/>
    <w:multiLevelType w:val="hybridMultilevel"/>
    <w:tmpl w:val="B91041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A36097"/>
    <w:multiLevelType w:val="hybridMultilevel"/>
    <w:tmpl w:val="8CBA5848"/>
    <w:lvl w:ilvl="0" w:tplc="316A3F44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95D26"/>
    <w:multiLevelType w:val="hybridMultilevel"/>
    <w:tmpl w:val="38C89836"/>
    <w:lvl w:ilvl="0" w:tplc="89E801D2">
      <w:numFmt w:val="bullet"/>
      <w:lvlText w:val="-"/>
      <w:lvlJc w:val="left"/>
      <w:pPr>
        <w:ind w:left="420" w:hanging="360"/>
      </w:pPr>
      <w:rPr>
        <w:rFonts w:ascii="Century Gothic" w:eastAsia="Century Gothic" w:hAnsi="Century Gothic" w:cs="Century Gothic" w:hint="default"/>
        <w:color w:val="auto"/>
        <w:sz w:val="24"/>
        <w:u w:val="single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6017251E"/>
    <w:multiLevelType w:val="hybridMultilevel"/>
    <w:tmpl w:val="34504016"/>
    <w:lvl w:ilvl="0" w:tplc="6712935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D255D7"/>
    <w:multiLevelType w:val="hybridMultilevel"/>
    <w:tmpl w:val="D8140212"/>
    <w:lvl w:ilvl="0" w:tplc="E5408476">
      <w:start w:val="1"/>
      <w:numFmt w:val="bullet"/>
      <w:lvlText w:val=""/>
      <w:lvlJc w:val="left"/>
      <w:pPr>
        <w:ind w:left="641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34476EA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352CF2E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60E5610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4145176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2BECFCE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15E6CCE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7E2FF46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89605A4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4D7501D"/>
    <w:multiLevelType w:val="hybridMultilevel"/>
    <w:tmpl w:val="444691E8"/>
    <w:lvl w:ilvl="0" w:tplc="316A3F44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BA0D06"/>
    <w:multiLevelType w:val="hybridMultilevel"/>
    <w:tmpl w:val="A48C277C"/>
    <w:lvl w:ilvl="0" w:tplc="E5408476">
      <w:start w:val="1"/>
      <w:numFmt w:val="bullet"/>
      <w:lvlText w:val=""/>
      <w:lvlJc w:val="left"/>
      <w:pPr>
        <w:ind w:left="1001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37" w15:restartNumberingAfterBreak="0">
    <w:nsid w:val="6F6D0834"/>
    <w:multiLevelType w:val="hybridMultilevel"/>
    <w:tmpl w:val="E9A279E4"/>
    <w:lvl w:ilvl="0" w:tplc="316A3F44">
      <w:start w:val="1"/>
      <w:numFmt w:val="bullet"/>
      <w:lvlText w:val=""/>
      <w:lvlJc w:val="left"/>
      <w:pPr>
        <w:ind w:left="37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8" w15:restartNumberingAfterBreak="0">
    <w:nsid w:val="73BC560F"/>
    <w:multiLevelType w:val="hybridMultilevel"/>
    <w:tmpl w:val="7A26724E"/>
    <w:lvl w:ilvl="0" w:tplc="7E76F716">
      <w:start w:val="1"/>
      <w:numFmt w:val="bullet"/>
      <w:lvlText w:val="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EC77F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5220F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2A83C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6470B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2A526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BE0CA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840E1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6F0A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4844520"/>
    <w:multiLevelType w:val="hybridMultilevel"/>
    <w:tmpl w:val="6048FD8C"/>
    <w:lvl w:ilvl="0" w:tplc="756060F0">
      <w:start w:val="1"/>
      <w:numFmt w:val="bullet"/>
      <w:lvlText w:val="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A48C5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26DBC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74518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3C6B5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24B2D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B44A7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28BAB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0C582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50C213E"/>
    <w:multiLevelType w:val="hybridMultilevel"/>
    <w:tmpl w:val="15AE142C"/>
    <w:lvl w:ilvl="0" w:tplc="6712935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DF7F7D"/>
    <w:multiLevelType w:val="hybridMultilevel"/>
    <w:tmpl w:val="61186EBA"/>
    <w:lvl w:ilvl="0" w:tplc="50E26D7A">
      <w:start w:val="1"/>
      <w:numFmt w:val="bullet"/>
      <w:lvlText w:val=""/>
      <w:lvlJc w:val="left"/>
      <w:pPr>
        <w:ind w:left="1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E81A3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D8458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E47A7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5A394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8C07D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722DC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F4668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26762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CD545FD"/>
    <w:multiLevelType w:val="hybridMultilevel"/>
    <w:tmpl w:val="89C61760"/>
    <w:lvl w:ilvl="0" w:tplc="67129358">
      <w:start w:val="1"/>
      <w:numFmt w:val="bullet"/>
      <w:lvlText w:val=""/>
      <w:lvlJc w:val="left"/>
      <w:pPr>
        <w:ind w:left="7025" w:hanging="360"/>
      </w:pPr>
      <w:rPr>
        <w:rFonts w:ascii="Wingdings" w:hAnsi="Wingdings" w:hint="default"/>
        <w:color w:val="00B0F0"/>
      </w:rPr>
    </w:lvl>
    <w:lvl w:ilvl="1" w:tplc="040C0003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1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9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6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3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0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785" w:hanging="360"/>
      </w:pPr>
      <w:rPr>
        <w:rFonts w:ascii="Wingdings" w:hAnsi="Wingdings" w:hint="default"/>
      </w:rPr>
    </w:lvl>
  </w:abstractNum>
  <w:abstractNum w:abstractNumId="43" w15:restartNumberingAfterBreak="0">
    <w:nsid w:val="7F104BB6"/>
    <w:multiLevelType w:val="hybridMultilevel"/>
    <w:tmpl w:val="C53C202C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4"/>
  </w:num>
  <w:num w:numId="3">
    <w:abstractNumId w:val="38"/>
  </w:num>
  <w:num w:numId="4">
    <w:abstractNumId w:val="24"/>
  </w:num>
  <w:num w:numId="5">
    <w:abstractNumId w:val="14"/>
  </w:num>
  <w:num w:numId="6">
    <w:abstractNumId w:val="27"/>
  </w:num>
  <w:num w:numId="7">
    <w:abstractNumId w:val="41"/>
  </w:num>
  <w:num w:numId="8">
    <w:abstractNumId w:val="26"/>
  </w:num>
  <w:num w:numId="9">
    <w:abstractNumId w:val="17"/>
  </w:num>
  <w:num w:numId="10">
    <w:abstractNumId w:val="23"/>
  </w:num>
  <w:num w:numId="11">
    <w:abstractNumId w:val="21"/>
  </w:num>
  <w:num w:numId="12">
    <w:abstractNumId w:val="39"/>
  </w:num>
  <w:num w:numId="13">
    <w:abstractNumId w:val="7"/>
  </w:num>
  <w:num w:numId="14">
    <w:abstractNumId w:val="43"/>
  </w:num>
  <w:num w:numId="15">
    <w:abstractNumId w:val="2"/>
  </w:num>
  <w:num w:numId="16">
    <w:abstractNumId w:val="42"/>
  </w:num>
  <w:num w:numId="17">
    <w:abstractNumId w:val="13"/>
  </w:num>
  <w:num w:numId="18">
    <w:abstractNumId w:val="3"/>
  </w:num>
  <w:num w:numId="19">
    <w:abstractNumId w:val="6"/>
  </w:num>
  <w:num w:numId="20">
    <w:abstractNumId w:val="32"/>
  </w:num>
  <w:num w:numId="21">
    <w:abstractNumId w:val="29"/>
  </w:num>
  <w:num w:numId="22">
    <w:abstractNumId w:val="12"/>
  </w:num>
  <w:num w:numId="23">
    <w:abstractNumId w:val="1"/>
  </w:num>
  <w:num w:numId="24">
    <w:abstractNumId w:val="30"/>
  </w:num>
  <w:num w:numId="25">
    <w:abstractNumId w:val="16"/>
  </w:num>
  <w:num w:numId="26">
    <w:abstractNumId w:val="22"/>
  </w:num>
  <w:num w:numId="27">
    <w:abstractNumId w:val="20"/>
  </w:num>
  <w:num w:numId="28">
    <w:abstractNumId w:val="11"/>
  </w:num>
  <w:num w:numId="29">
    <w:abstractNumId w:val="0"/>
  </w:num>
  <w:num w:numId="30">
    <w:abstractNumId w:val="4"/>
  </w:num>
  <w:num w:numId="31">
    <w:abstractNumId w:val="19"/>
  </w:num>
  <w:num w:numId="32">
    <w:abstractNumId w:val="31"/>
  </w:num>
  <w:num w:numId="33">
    <w:abstractNumId w:val="35"/>
  </w:num>
  <w:num w:numId="34">
    <w:abstractNumId w:val="37"/>
  </w:num>
  <w:num w:numId="35">
    <w:abstractNumId w:val="10"/>
  </w:num>
  <w:num w:numId="36">
    <w:abstractNumId w:val="33"/>
  </w:num>
  <w:num w:numId="37">
    <w:abstractNumId w:val="40"/>
  </w:num>
  <w:num w:numId="38">
    <w:abstractNumId w:val="5"/>
  </w:num>
  <w:num w:numId="39">
    <w:abstractNumId w:val="28"/>
  </w:num>
  <w:num w:numId="40">
    <w:abstractNumId w:val="25"/>
  </w:num>
  <w:num w:numId="41">
    <w:abstractNumId w:val="36"/>
  </w:num>
  <w:num w:numId="42">
    <w:abstractNumId w:val="9"/>
  </w:num>
  <w:num w:numId="43">
    <w:abstractNumId w:val="18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67"/>
    <w:rsid w:val="00001560"/>
    <w:rsid w:val="000018CC"/>
    <w:rsid w:val="00031189"/>
    <w:rsid w:val="00041CF0"/>
    <w:rsid w:val="0005180C"/>
    <w:rsid w:val="000567F7"/>
    <w:rsid w:val="00060998"/>
    <w:rsid w:val="00067963"/>
    <w:rsid w:val="00083DA0"/>
    <w:rsid w:val="000843C6"/>
    <w:rsid w:val="000C242B"/>
    <w:rsid w:val="000E2022"/>
    <w:rsid w:val="000F4ADC"/>
    <w:rsid w:val="00104F67"/>
    <w:rsid w:val="00110D03"/>
    <w:rsid w:val="00121FFC"/>
    <w:rsid w:val="00126685"/>
    <w:rsid w:val="00140D00"/>
    <w:rsid w:val="00143E52"/>
    <w:rsid w:val="00153BB8"/>
    <w:rsid w:val="0017307D"/>
    <w:rsid w:val="00177F61"/>
    <w:rsid w:val="001807DA"/>
    <w:rsid w:val="001A7124"/>
    <w:rsid w:val="001B01A7"/>
    <w:rsid w:val="001B190F"/>
    <w:rsid w:val="001C6F1D"/>
    <w:rsid w:val="001E41A3"/>
    <w:rsid w:val="001F5CF6"/>
    <w:rsid w:val="001F7627"/>
    <w:rsid w:val="00201367"/>
    <w:rsid w:val="0021593A"/>
    <w:rsid w:val="00221BFC"/>
    <w:rsid w:val="00225688"/>
    <w:rsid w:val="00225F8E"/>
    <w:rsid w:val="0022693D"/>
    <w:rsid w:val="002370E8"/>
    <w:rsid w:val="002474A2"/>
    <w:rsid w:val="00267029"/>
    <w:rsid w:val="002815B1"/>
    <w:rsid w:val="0028346A"/>
    <w:rsid w:val="0028376D"/>
    <w:rsid w:val="002A42F6"/>
    <w:rsid w:val="002B2CC6"/>
    <w:rsid w:val="002B65C0"/>
    <w:rsid w:val="002B74AB"/>
    <w:rsid w:val="002B773C"/>
    <w:rsid w:val="002C10FE"/>
    <w:rsid w:val="00302AF6"/>
    <w:rsid w:val="00303DBC"/>
    <w:rsid w:val="00305BC6"/>
    <w:rsid w:val="00310C65"/>
    <w:rsid w:val="003168F0"/>
    <w:rsid w:val="0033711C"/>
    <w:rsid w:val="00342380"/>
    <w:rsid w:val="003507B9"/>
    <w:rsid w:val="0035203F"/>
    <w:rsid w:val="00361E7B"/>
    <w:rsid w:val="00367CAF"/>
    <w:rsid w:val="003A3151"/>
    <w:rsid w:val="003B2450"/>
    <w:rsid w:val="003B385A"/>
    <w:rsid w:val="003F577D"/>
    <w:rsid w:val="00410A20"/>
    <w:rsid w:val="00410DB3"/>
    <w:rsid w:val="00412908"/>
    <w:rsid w:val="00450F44"/>
    <w:rsid w:val="00473198"/>
    <w:rsid w:val="00480E96"/>
    <w:rsid w:val="0048335B"/>
    <w:rsid w:val="00483B86"/>
    <w:rsid w:val="00484432"/>
    <w:rsid w:val="00494EB1"/>
    <w:rsid w:val="004A3A78"/>
    <w:rsid w:val="004A7BD1"/>
    <w:rsid w:val="004B4628"/>
    <w:rsid w:val="004F093A"/>
    <w:rsid w:val="00522DA0"/>
    <w:rsid w:val="0054207C"/>
    <w:rsid w:val="00550941"/>
    <w:rsid w:val="00557B88"/>
    <w:rsid w:val="00571A8E"/>
    <w:rsid w:val="00582494"/>
    <w:rsid w:val="00587BA7"/>
    <w:rsid w:val="005B0FCE"/>
    <w:rsid w:val="005B3E06"/>
    <w:rsid w:val="005B62EB"/>
    <w:rsid w:val="005C0004"/>
    <w:rsid w:val="005E1BF5"/>
    <w:rsid w:val="005E3EE8"/>
    <w:rsid w:val="006100A8"/>
    <w:rsid w:val="0061213F"/>
    <w:rsid w:val="0063684A"/>
    <w:rsid w:val="00645A71"/>
    <w:rsid w:val="006539FE"/>
    <w:rsid w:val="00654D32"/>
    <w:rsid w:val="006617E8"/>
    <w:rsid w:val="00664C75"/>
    <w:rsid w:val="00673BF6"/>
    <w:rsid w:val="00674BCF"/>
    <w:rsid w:val="00693581"/>
    <w:rsid w:val="006A08CF"/>
    <w:rsid w:val="006B23B4"/>
    <w:rsid w:val="006B7713"/>
    <w:rsid w:val="006C4215"/>
    <w:rsid w:val="006D06C4"/>
    <w:rsid w:val="006D272E"/>
    <w:rsid w:val="006F51E0"/>
    <w:rsid w:val="00714518"/>
    <w:rsid w:val="00717A41"/>
    <w:rsid w:val="007255FF"/>
    <w:rsid w:val="007373A8"/>
    <w:rsid w:val="00742FEF"/>
    <w:rsid w:val="00751394"/>
    <w:rsid w:val="00766B42"/>
    <w:rsid w:val="00794A06"/>
    <w:rsid w:val="007A0FD7"/>
    <w:rsid w:val="007A3370"/>
    <w:rsid w:val="007B541A"/>
    <w:rsid w:val="007B6138"/>
    <w:rsid w:val="007B770B"/>
    <w:rsid w:val="007D0A8A"/>
    <w:rsid w:val="007D3FC9"/>
    <w:rsid w:val="007F237F"/>
    <w:rsid w:val="00806CAD"/>
    <w:rsid w:val="00811F57"/>
    <w:rsid w:val="00822F81"/>
    <w:rsid w:val="00825BEC"/>
    <w:rsid w:val="00853722"/>
    <w:rsid w:val="00867937"/>
    <w:rsid w:val="00897384"/>
    <w:rsid w:val="008A118D"/>
    <w:rsid w:val="008A2218"/>
    <w:rsid w:val="008A4C61"/>
    <w:rsid w:val="008B47D0"/>
    <w:rsid w:val="008B6B8F"/>
    <w:rsid w:val="008C1527"/>
    <w:rsid w:val="008C42CF"/>
    <w:rsid w:val="008D0B8B"/>
    <w:rsid w:val="008E2982"/>
    <w:rsid w:val="008E32DE"/>
    <w:rsid w:val="008F1366"/>
    <w:rsid w:val="00901902"/>
    <w:rsid w:val="00926808"/>
    <w:rsid w:val="00926E05"/>
    <w:rsid w:val="00930090"/>
    <w:rsid w:val="00932729"/>
    <w:rsid w:val="00944427"/>
    <w:rsid w:val="0096278C"/>
    <w:rsid w:val="00967AEC"/>
    <w:rsid w:val="00977342"/>
    <w:rsid w:val="00977FC5"/>
    <w:rsid w:val="00983FE7"/>
    <w:rsid w:val="0098513B"/>
    <w:rsid w:val="009A2D21"/>
    <w:rsid w:val="009B2D96"/>
    <w:rsid w:val="009C2BCE"/>
    <w:rsid w:val="00A1227D"/>
    <w:rsid w:val="00A3143B"/>
    <w:rsid w:val="00A351D4"/>
    <w:rsid w:val="00A413AD"/>
    <w:rsid w:val="00A45E88"/>
    <w:rsid w:val="00A66119"/>
    <w:rsid w:val="00A702DC"/>
    <w:rsid w:val="00A748F9"/>
    <w:rsid w:val="00A839E8"/>
    <w:rsid w:val="00A91097"/>
    <w:rsid w:val="00AA051A"/>
    <w:rsid w:val="00AB529F"/>
    <w:rsid w:val="00AD3119"/>
    <w:rsid w:val="00AE054F"/>
    <w:rsid w:val="00AE17FA"/>
    <w:rsid w:val="00AF10A5"/>
    <w:rsid w:val="00AF742E"/>
    <w:rsid w:val="00B009C9"/>
    <w:rsid w:val="00B15CB7"/>
    <w:rsid w:val="00B214E5"/>
    <w:rsid w:val="00B37F35"/>
    <w:rsid w:val="00B514A6"/>
    <w:rsid w:val="00BA4B05"/>
    <w:rsid w:val="00BA54D3"/>
    <w:rsid w:val="00BB1267"/>
    <w:rsid w:val="00BC12AF"/>
    <w:rsid w:val="00BD0738"/>
    <w:rsid w:val="00BD51F6"/>
    <w:rsid w:val="00BE2819"/>
    <w:rsid w:val="00C02E71"/>
    <w:rsid w:val="00C034AA"/>
    <w:rsid w:val="00C23F08"/>
    <w:rsid w:val="00C309FE"/>
    <w:rsid w:val="00C33FC1"/>
    <w:rsid w:val="00C466BB"/>
    <w:rsid w:val="00C536B5"/>
    <w:rsid w:val="00C572A1"/>
    <w:rsid w:val="00C620F0"/>
    <w:rsid w:val="00C769E2"/>
    <w:rsid w:val="00C76A25"/>
    <w:rsid w:val="00C82201"/>
    <w:rsid w:val="00C93E72"/>
    <w:rsid w:val="00CA33E8"/>
    <w:rsid w:val="00CB73BF"/>
    <w:rsid w:val="00D170F4"/>
    <w:rsid w:val="00D374C6"/>
    <w:rsid w:val="00D463B4"/>
    <w:rsid w:val="00D53FF5"/>
    <w:rsid w:val="00D6585A"/>
    <w:rsid w:val="00D66A15"/>
    <w:rsid w:val="00D95400"/>
    <w:rsid w:val="00DA7C43"/>
    <w:rsid w:val="00DB5BD0"/>
    <w:rsid w:val="00DB5E26"/>
    <w:rsid w:val="00DB6D7C"/>
    <w:rsid w:val="00DC507E"/>
    <w:rsid w:val="00DD5D36"/>
    <w:rsid w:val="00DD7343"/>
    <w:rsid w:val="00DF4F7A"/>
    <w:rsid w:val="00E151E6"/>
    <w:rsid w:val="00E15975"/>
    <w:rsid w:val="00E15AA2"/>
    <w:rsid w:val="00E2506A"/>
    <w:rsid w:val="00E25654"/>
    <w:rsid w:val="00E260CA"/>
    <w:rsid w:val="00E439DB"/>
    <w:rsid w:val="00E52CE5"/>
    <w:rsid w:val="00E543E0"/>
    <w:rsid w:val="00E64E35"/>
    <w:rsid w:val="00E70CE9"/>
    <w:rsid w:val="00E90428"/>
    <w:rsid w:val="00E971E2"/>
    <w:rsid w:val="00EA1A02"/>
    <w:rsid w:val="00EA22ED"/>
    <w:rsid w:val="00EB45D4"/>
    <w:rsid w:val="00EC7F2B"/>
    <w:rsid w:val="00F034A2"/>
    <w:rsid w:val="00F11239"/>
    <w:rsid w:val="00F2579D"/>
    <w:rsid w:val="00F300DB"/>
    <w:rsid w:val="00F370D1"/>
    <w:rsid w:val="00F434A1"/>
    <w:rsid w:val="00F44C90"/>
    <w:rsid w:val="00F9373E"/>
    <w:rsid w:val="00F97395"/>
    <w:rsid w:val="00FA45EF"/>
    <w:rsid w:val="00FC6D8E"/>
    <w:rsid w:val="00FD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DDC49"/>
  <w15:docId w15:val="{0AA52851-8D75-4A17-9A35-2B618BD9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5EF"/>
    <w:pPr>
      <w:spacing w:after="130" w:line="270" w:lineRule="auto"/>
      <w:ind w:left="10" w:right="64" w:hanging="10"/>
      <w:jc w:val="both"/>
    </w:pPr>
    <w:rPr>
      <w:rFonts w:ascii="Century Gothic" w:eastAsia="Century Gothic" w:hAnsi="Century Gothic" w:cs="Century Gothic"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numPr>
        <w:numId w:val="13"/>
      </w:numPr>
      <w:shd w:val="clear" w:color="auto" w:fill="C6D9F1"/>
      <w:spacing w:after="0"/>
      <w:ind w:left="10" w:hanging="10"/>
      <w:outlineLvl w:val="0"/>
    </w:pPr>
    <w:rPr>
      <w:rFonts w:ascii="Century Gothic" w:eastAsia="Century Gothic" w:hAnsi="Century Gothic" w:cs="Century Gothic"/>
      <w:b/>
      <w:color w:val="0070C0"/>
      <w:sz w:val="44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hd w:val="clear" w:color="auto" w:fill="C6D9F1"/>
      <w:spacing w:after="20"/>
      <w:ind w:left="10" w:hanging="10"/>
      <w:outlineLvl w:val="1"/>
    </w:pPr>
    <w:rPr>
      <w:rFonts w:ascii="Century Gothic" w:eastAsia="Century Gothic" w:hAnsi="Century Gothic" w:cs="Century Gothic"/>
      <w:b/>
      <w:color w:val="0070C0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11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Century Gothic" w:eastAsia="Century Gothic" w:hAnsi="Century Gothic" w:cs="Century Gothic"/>
      <w:b/>
      <w:color w:val="0070C0"/>
      <w:sz w:val="24"/>
    </w:rPr>
  </w:style>
  <w:style w:type="character" w:customStyle="1" w:styleId="Titre1Car">
    <w:name w:val="Titre 1 Car"/>
    <w:link w:val="Titre1"/>
    <w:rPr>
      <w:rFonts w:ascii="Century Gothic" w:eastAsia="Century Gothic" w:hAnsi="Century Gothic" w:cs="Century Gothic"/>
      <w:b/>
      <w:color w:val="0070C0"/>
      <w:sz w:val="44"/>
    </w:rPr>
  </w:style>
  <w:style w:type="paragraph" w:styleId="Paragraphedeliste">
    <w:name w:val="List Paragraph"/>
    <w:basedOn w:val="Normal"/>
    <w:uiPriority w:val="34"/>
    <w:qFormat/>
    <w:rsid w:val="00645A7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16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68F0"/>
    <w:rPr>
      <w:rFonts w:ascii="Segoe UI" w:eastAsia="Century Gothic" w:hAnsi="Segoe UI" w:cs="Segoe UI"/>
      <w:color w:val="000000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66119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66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6119"/>
    <w:rPr>
      <w:rFonts w:ascii="Century Gothic" w:eastAsia="Century Gothic" w:hAnsi="Century Gothic" w:cs="Century Gothic"/>
      <w:color w:val="000000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A66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6119"/>
    <w:rPr>
      <w:rFonts w:ascii="Century Gothic" w:eastAsia="Century Gothic" w:hAnsi="Century Gothic" w:cs="Century Gothic"/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rsid w:val="00926E0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AA051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051A"/>
    <w:pPr>
      <w:spacing w:line="240" w:lineRule="auto"/>
    </w:pPr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A051A"/>
    <w:rPr>
      <w:rFonts w:ascii="Century Gothic" w:eastAsia="Century Gothic" w:hAnsi="Century Gothic" w:cs="Century Gothic"/>
      <w:color w:val="000000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051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051A"/>
    <w:rPr>
      <w:rFonts w:ascii="Century Gothic" w:eastAsia="Century Gothic" w:hAnsi="Century Gothic" w:cs="Century Gothic"/>
      <w:b/>
      <w:bCs/>
      <w:color w:val="000000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AF742E"/>
    <w:rPr>
      <w:color w:val="954F72" w:themeColor="followedHyperlink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031189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epartement13.fr/nos-actions/enfance-famille/les-dispositifs/la-protection-maternelle-et-infantile/" TargetMode="External"/><Relationship Id="rId18" Type="http://schemas.openxmlformats.org/officeDocument/2006/relationships/hyperlink" Target="https://www.departement13.fr/nos-actions/enfance-famille/les-lieux/la-maison-departementale-de-ladolescent/" TargetMode="External"/><Relationship Id="rId26" Type="http://schemas.openxmlformats.org/officeDocument/2006/relationships/hyperlink" Target="https://www.departement13.fr/le-departement/linstitution/plan-handiprovence-2025/" TargetMode="External"/><Relationship Id="rId39" Type="http://schemas.openxmlformats.org/officeDocument/2006/relationships/hyperlink" Target="mailto:blanche.delacruz@departement13.fr" TargetMode="External"/><Relationship Id="rId21" Type="http://schemas.openxmlformats.org/officeDocument/2006/relationships/hyperlink" Target="mailto:celine.fenech@departement13.fr" TargetMode="External"/><Relationship Id="rId34" Type="http://schemas.openxmlformats.org/officeDocument/2006/relationships/hyperlink" Target="https://www.departement13.fr/nos-actions/insertion-emploi/les-lieux-daccueil/les-maisons-departementales-de-la-solidarite/" TargetMode="External"/><Relationship Id="rId42" Type="http://schemas.openxmlformats.org/officeDocument/2006/relationships/hyperlink" Target="https://www.departement13.fr/le-departement/les-appels-a-projets-departementaux/" TargetMode="External"/><Relationship Id="rId47" Type="http://schemas.openxmlformats.org/officeDocument/2006/relationships/hyperlink" Target="https://formulaires.moncompte.departement13.fr/subventions/appel-subventions/" TargetMode="External"/><Relationship Id="rId50" Type="http://schemas.openxmlformats.org/officeDocument/2006/relationships/hyperlink" Target="mailto:aapensembleenprovence@departement13.fr" TargetMode="External"/><Relationship Id="rId55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yperlink" Target="https://www.departement13.fr/nos-actions/enfance-famille/les-dispositifs/la-protection-maternelle-et-infantile/" TargetMode="External"/><Relationship Id="rId17" Type="http://schemas.openxmlformats.org/officeDocument/2006/relationships/hyperlink" Target="https://www.departement13.fr/nos-actions/enfance-famille/les-lieux/la-maison-departementale-de-ladolescent/" TargetMode="External"/><Relationship Id="rId25" Type="http://schemas.openxmlformats.org/officeDocument/2006/relationships/hyperlink" Target="https://www.departement13.fr/le-departement/linstitution/plan-handiprovence-2025/" TargetMode="External"/><Relationship Id="rId33" Type="http://schemas.openxmlformats.org/officeDocument/2006/relationships/hyperlink" Target="https://www.departement13.fr/nos-actions/insertion-emploi/les-lieux-daccueil/les-maisons-departementales-de-la-solidarite/" TargetMode="External"/><Relationship Id="rId38" Type="http://schemas.openxmlformats.org/officeDocument/2006/relationships/hyperlink" Target="mailto:marion.morel@departement13.fr" TargetMode="External"/><Relationship Id="rId46" Type="http://schemas.openxmlformats.org/officeDocument/2006/relationships/hyperlink" Target="https://formulaires.moncompte.departement13.fr/subventions/contact-subvention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epartement13.fr/le-13-en-action/enfance-famille/les-lieux/la-maison-departementale-de-ladolescent/" TargetMode="External"/><Relationship Id="rId20" Type="http://schemas.openxmlformats.org/officeDocument/2006/relationships/hyperlink" Target="mailto:sophie.calzia@departement13.fr" TargetMode="External"/><Relationship Id="rId29" Type="http://schemas.openxmlformats.org/officeDocument/2006/relationships/hyperlink" Target="https://www.departement13.fr/nos-actions/insertion-emploi/" TargetMode="External"/><Relationship Id="rId41" Type="http://schemas.openxmlformats.org/officeDocument/2006/relationships/hyperlink" Target="https://subventions.departement13.fr/sub/tiers/authentification" TargetMode="External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epartement13.fr/ensemble-en-provence" TargetMode="External"/><Relationship Id="rId24" Type="http://schemas.openxmlformats.org/officeDocument/2006/relationships/hyperlink" Target="https://www.departement13.fr/nos-services/vous-etes-handicape/sinformer/" TargetMode="External"/><Relationship Id="rId32" Type="http://schemas.openxmlformats.org/officeDocument/2006/relationships/hyperlink" Target="https://www.departement13.fr/nos-actions/insertion-emploi/les-lieux-daccueil/les-maisons-departementales-de-la-solidarite/" TargetMode="External"/><Relationship Id="rId37" Type="http://schemas.openxmlformats.org/officeDocument/2006/relationships/hyperlink" Target="mailto:julia.marinone@departement13.fr" TargetMode="External"/><Relationship Id="rId40" Type="http://schemas.openxmlformats.org/officeDocument/2006/relationships/hyperlink" Target="mailto:valerie.faralli@departement13.fr" TargetMode="External"/><Relationship Id="rId45" Type="http://schemas.openxmlformats.org/officeDocument/2006/relationships/hyperlink" Target="https://www.departement13.fr/subventions/compte-rendu-moral-et-financier-modeles-de-documents-formulaires-specifiques-necessaires-au-depot-du-dossier-de-demande-de-subvention/" TargetMode="External"/><Relationship Id="rId53" Type="http://schemas.openxmlformats.org/officeDocument/2006/relationships/hyperlink" Target="mailto:aapensembleenprovence@departement13.f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rie.salogne@departement13.fr" TargetMode="External"/><Relationship Id="rId23" Type="http://schemas.openxmlformats.org/officeDocument/2006/relationships/hyperlink" Target="https://www.departement13.fr/nos-services/vous-etes-handicape/sinformer/" TargetMode="External"/><Relationship Id="rId28" Type="http://schemas.openxmlformats.org/officeDocument/2006/relationships/hyperlink" Target="https://www.departement13.fr/nos-actions/sante/les-lieux/la-maison-des-aidants/" TargetMode="External"/><Relationship Id="rId36" Type="http://schemas.openxmlformats.org/officeDocument/2006/relationships/hyperlink" Target="https://www.departement13.fr/nos-actions/seniors/" TargetMode="External"/><Relationship Id="rId49" Type="http://schemas.openxmlformats.org/officeDocument/2006/relationships/hyperlink" Target="mailto:aapensembleenprovence@departement13.fr" TargetMode="External"/><Relationship Id="rId10" Type="http://schemas.openxmlformats.org/officeDocument/2006/relationships/hyperlink" Target="https://www.departement13.fr/ensemble-en-provence" TargetMode="External"/><Relationship Id="rId19" Type="http://schemas.openxmlformats.org/officeDocument/2006/relationships/hyperlink" Target="https://www.departement13.fr/nos-actions/enfance-famille/les-lieux/la-maison-departementale-de-ladolescent/" TargetMode="External"/><Relationship Id="rId31" Type="http://schemas.openxmlformats.org/officeDocument/2006/relationships/hyperlink" Target="https://www.departement13.fr/le-13-en-action/insertion-emploi/les-lieux-daccueil/les-maisons-departementales-de-la-solidarite/" TargetMode="External"/><Relationship Id="rId44" Type="http://schemas.openxmlformats.org/officeDocument/2006/relationships/hyperlink" Target="mailto:aapensembleenprovence@departement13.fr" TargetMode="External"/><Relationship Id="rId52" Type="http://schemas.openxmlformats.org/officeDocument/2006/relationships/hyperlink" Target="https://www.departement13.fr/le-departement/les-logo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epartement13.fr/ensemble-en-provence" TargetMode="External"/><Relationship Id="rId14" Type="http://schemas.openxmlformats.org/officeDocument/2006/relationships/hyperlink" Target="https://www.departement13.fr/nos-actions/enfance-famille/les-dispositifs/la-protection-maternelle-et-infantile/" TargetMode="External"/><Relationship Id="rId22" Type="http://schemas.openxmlformats.org/officeDocument/2006/relationships/hyperlink" Target="https://www.departement13.fr/fileadmin/user_upload/Handicaps/Documents/ANNUAIRE_PH_2023.pdf" TargetMode="External"/><Relationship Id="rId27" Type="http://schemas.openxmlformats.org/officeDocument/2006/relationships/hyperlink" Target="https://www.departement13.fr/le-departement/linstitution/plan-handiprovence-2025/" TargetMode="External"/><Relationship Id="rId30" Type="http://schemas.openxmlformats.org/officeDocument/2006/relationships/hyperlink" Target="https://www.departement13.fr/nos-actions/insertion-emploi/" TargetMode="External"/><Relationship Id="rId35" Type="http://schemas.openxmlformats.org/officeDocument/2006/relationships/hyperlink" Target="mailto:mariepierre.youssouf@departement13.fr" TargetMode="External"/><Relationship Id="rId43" Type="http://schemas.openxmlformats.org/officeDocument/2006/relationships/hyperlink" Target="https://www.departement13.fr/subventions/compte-rendu-moral-et-financier-modeles-de-documents-formulaires-specifiques-necessaires-au-depot-du-dossier-de-demande-de-subvention/" TargetMode="External"/><Relationship Id="rId48" Type="http://schemas.openxmlformats.org/officeDocument/2006/relationships/hyperlink" Target="https://subventions.departement13.fr/sub/tiers/authentification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2.jpg"/><Relationship Id="rId51" Type="http://schemas.openxmlformats.org/officeDocument/2006/relationships/hyperlink" Target="https://www.departement13.fr/le-departement/les-logos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3657</Words>
  <Characters>20117</Characters>
  <Application>Microsoft Office Word</Application>
  <DocSecurity>0</DocSecurity>
  <Lines>167</Lines>
  <Paragraphs>47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Conseil Départemental 13</Company>
  <LinksUpToDate>false</LinksUpToDate>
  <CharactersWithSpaces>23727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CD13 – Appel à projets Ensemble en Provence - 2018</dc:creator>
  <cp:keywords/>
  <cp:lastModifiedBy>MOREL Marion</cp:lastModifiedBy>
  <cp:revision>5</cp:revision>
  <cp:lastPrinted>2023-02-08T10:57:00Z</cp:lastPrinted>
  <dcterms:created xsi:type="dcterms:W3CDTF">2023-10-27T07:26:00Z</dcterms:created>
  <dcterms:modified xsi:type="dcterms:W3CDTF">2023-11-13T16:44:00Z</dcterms:modified>
</cp:coreProperties>
</file>