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B4" w:rsidRDefault="004F08B4" w:rsidP="004F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25915">
        <w:rPr>
          <w:rFonts w:cstheme="minorHAnsi"/>
          <w:b/>
          <w:sz w:val="28"/>
          <w:szCs w:val="28"/>
        </w:rPr>
        <w:t>Appel à P</w:t>
      </w:r>
      <w:r>
        <w:rPr>
          <w:rFonts w:cstheme="minorHAnsi"/>
          <w:b/>
          <w:sz w:val="28"/>
          <w:szCs w:val="28"/>
        </w:rPr>
        <w:t>rojets : actions éducatives 2022/2023</w:t>
      </w:r>
      <w:r w:rsidRPr="00C25915">
        <w:rPr>
          <w:rFonts w:cstheme="minorHAnsi"/>
          <w:b/>
          <w:sz w:val="28"/>
          <w:szCs w:val="28"/>
        </w:rPr>
        <w:t xml:space="preserve"> en direction des collégiens des Bouches-du-Rhône</w:t>
      </w:r>
    </w:p>
    <w:p w:rsidR="004F08B4" w:rsidRPr="00C25915" w:rsidRDefault="004F08B4" w:rsidP="004F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8"/>
          <w:szCs w:val="28"/>
          <w:u w:val="single"/>
        </w:rPr>
        <w:t>Les actions de niveaux: classes de 6</w:t>
      </w:r>
      <w:r w:rsidRPr="00C25915">
        <w:rPr>
          <w:rFonts w:cstheme="minorHAnsi"/>
          <w:b/>
          <w:sz w:val="28"/>
          <w:szCs w:val="28"/>
          <w:u w:val="single"/>
          <w:vertAlign w:val="superscript"/>
        </w:rPr>
        <w:t>e</w:t>
      </w:r>
      <w:r w:rsidRPr="00C25915">
        <w:rPr>
          <w:rFonts w:cstheme="minorHAnsi"/>
          <w:b/>
          <w:sz w:val="28"/>
          <w:szCs w:val="28"/>
          <w:u w:val="single"/>
        </w:rPr>
        <w:t>, 5</w:t>
      </w:r>
      <w:r w:rsidRPr="00C25915">
        <w:rPr>
          <w:rFonts w:cstheme="minorHAnsi"/>
          <w:b/>
          <w:sz w:val="28"/>
          <w:szCs w:val="28"/>
          <w:u w:val="single"/>
          <w:vertAlign w:val="superscript"/>
        </w:rPr>
        <w:t>e</w:t>
      </w:r>
      <w:r w:rsidRPr="00C25915">
        <w:rPr>
          <w:rFonts w:cstheme="minorHAnsi"/>
          <w:b/>
          <w:sz w:val="28"/>
          <w:szCs w:val="28"/>
          <w:u w:val="single"/>
        </w:rPr>
        <w:t xml:space="preserve"> ou de 4</w:t>
      </w:r>
      <w:r w:rsidRPr="00C25915">
        <w:rPr>
          <w:rFonts w:cstheme="minorHAnsi"/>
          <w:b/>
          <w:sz w:val="28"/>
          <w:szCs w:val="28"/>
          <w:u w:val="single"/>
          <w:vertAlign w:val="superscript"/>
        </w:rPr>
        <w:t>e</w:t>
      </w:r>
      <w:r w:rsidRPr="00C25915">
        <w:rPr>
          <w:rFonts w:cstheme="minorHAnsi"/>
          <w:b/>
          <w:sz w:val="28"/>
          <w:szCs w:val="28"/>
          <w:u w:val="single"/>
        </w:rPr>
        <w:t xml:space="preserve"> </w:t>
      </w:r>
    </w:p>
    <w:p w:rsidR="004F08B4" w:rsidRPr="004F08B4" w:rsidRDefault="004F08B4" w:rsidP="004F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4"/>
          <w:szCs w:val="24"/>
        </w:rPr>
      </w:pPr>
      <w:r w:rsidRPr="004F08B4">
        <w:rPr>
          <w:rFonts w:cstheme="minorHAnsi"/>
          <w:b/>
          <w:sz w:val="24"/>
          <w:szCs w:val="24"/>
        </w:rPr>
        <w:t>Thématique : Découverte du patrimoine naturel de la Provence/Classes de 6ème</w:t>
      </w:r>
    </w:p>
    <w:p w:rsidR="004F08B4" w:rsidRPr="00C25915" w:rsidRDefault="004F08B4" w:rsidP="004F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  <w:szCs w:val="28"/>
        </w:rPr>
      </w:pPr>
    </w:p>
    <w:p w:rsidR="003A40D6" w:rsidRPr="00051695" w:rsidRDefault="003A40D6" w:rsidP="003A40D6">
      <w:pPr>
        <w:rPr>
          <w:color w:val="000000" w:themeColor="text1"/>
          <w:sz w:val="24"/>
          <w:szCs w:val="24"/>
        </w:rPr>
      </w:pPr>
      <w:r w:rsidRPr="00051695">
        <w:rPr>
          <w:color w:val="000000" w:themeColor="text1"/>
          <w:sz w:val="24"/>
          <w:szCs w:val="24"/>
        </w:rPr>
        <w:t>Les priorités des actions départementales s’articulent autour de la mise en œuvre d’un parcours éducatif du collégien intitulé « RESPECT »,</w:t>
      </w:r>
      <w:r>
        <w:rPr>
          <w:color w:val="000000" w:themeColor="text1"/>
          <w:sz w:val="24"/>
          <w:szCs w:val="24"/>
        </w:rPr>
        <w:t xml:space="preserve"> qui a pour objectifs </w:t>
      </w:r>
      <w:r w:rsidRPr="00051695">
        <w:rPr>
          <w:color w:val="000000" w:themeColor="text1"/>
          <w:sz w:val="24"/>
          <w:szCs w:val="24"/>
        </w:rPr>
        <w:t xml:space="preserve">de </w:t>
      </w:r>
      <w:r w:rsidRPr="00051695">
        <w:rPr>
          <w:rFonts w:eastAsia="Times New Roman" w:cstheme="minorHAnsi"/>
          <w:sz w:val="24"/>
          <w:szCs w:val="24"/>
          <w:lang w:eastAsia="fr-FR"/>
        </w:rPr>
        <w:t xml:space="preserve">sensibiliser, agir sur la prise de conscience, questionner, rendre acteurs les collégiens, en vue de les aider à devenir des citoyens responsables et respectueux d’eux-mêmes, des autres et de leur environnement. </w:t>
      </w:r>
    </w:p>
    <w:p w:rsidR="003A40D6" w:rsidRDefault="003A40D6" w:rsidP="003A40D6">
      <w:pPr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1C123B">
        <w:rPr>
          <w:rFonts w:eastAsia="Times New Roman" w:cstheme="minorHAnsi"/>
          <w:sz w:val="24"/>
          <w:szCs w:val="24"/>
          <w:lang w:eastAsia="fr-FR"/>
        </w:rPr>
        <w:t>Elles v</w:t>
      </w:r>
      <w:r w:rsidRPr="001C123B">
        <w:rPr>
          <w:rFonts w:cstheme="minorHAnsi"/>
          <w:sz w:val="24"/>
          <w:szCs w:val="24"/>
        </w:rPr>
        <w:t xml:space="preserve">isent à conforter l’action éducative formelle en favorisant une pédagogie </w:t>
      </w:r>
      <w:r w:rsidRPr="00C25915">
        <w:rPr>
          <w:rFonts w:cstheme="minorHAnsi"/>
          <w:sz w:val="24"/>
          <w:szCs w:val="24"/>
        </w:rPr>
        <w:t>ouverte, éducation non formelle.</w:t>
      </w:r>
    </w:p>
    <w:p w:rsidR="004F08B4" w:rsidRPr="004F08B4" w:rsidRDefault="004F08B4" w:rsidP="004244EA">
      <w:pPr>
        <w:pStyle w:val="Paragraphedeliste"/>
        <w:numPr>
          <w:ilvl w:val="0"/>
          <w:numId w:val="7"/>
        </w:numPr>
        <w:spacing w:before="100" w:beforeAutospacing="1" w:after="0"/>
        <w:rPr>
          <w:rFonts w:cstheme="minorHAnsi"/>
          <w:b/>
          <w:sz w:val="28"/>
          <w:szCs w:val="28"/>
          <w:highlight w:val="lightGray"/>
        </w:rPr>
      </w:pPr>
      <w:r w:rsidRPr="004F08B4">
        <w:rPr>
          <w:rFonts w:cstheme="minorHAnsi"/>
          <w:b/>
          <w:sz w:val="28"/>
          <w:szCs w:val="28"/>
          <w:highlight w:val="lightGray"/>
        </w:rPr>
        <w:t>Les actions par niveau de classe</w:t>
      </w:r>
    </w:p>
    <w:p w:rsidR="004F08B4" w:rsidRPr="00C25915" w:rsidRDefault="004F08B4" w:rsidP="004F08B4">
      <w:pPr>
        <w:pStyle w:val="Paragraphedeliste"/>
        <w:spacing w:before="100" w:beforeAutospacing="1" w:after="0"/>
        <w:rPr>
          <w:rFonts w:cstheme="minorHAnsi"/>
          <w:b/>
          <w:sz w:val="28"/>
          <w:szCs w:val="28"/>
          <w:highlight w:val="lightGray"/>
        </w:rPr>
      </w:pPr>
    </w:p>
    <w:p w:rsidR="004F08B4" w:rsidRPr="004F08B4" w:rsidRDefault="004F08B4" w:rsidP="004244EA">
      <w:pPr>
        <w:pStyle w:val="Paragraphedeliste"/>
        <w:numPr>
          <w:ilvl w:val="0"/>
          <w:numId w:val="6"/>
        </w:numPr>
        <w:shd w:val="clear" w:color="auto" w:fill="DBE5F1" w:themeFill="accent1" w:themeFillTint="33"/>
        <w:spacing w:before="100" w:beforeAutospacing="1" w:after="0"/>
        <w:rPr>
          <w:rFonts w:cstheme="minorHAnsi"/>
          <w:b/>
          <w:sz w:val="24"/>
          <w:szCs w:val="24"/>
        </w:rPr>
      </w:pPr>
      <w:r w:rsidRPr="004F08B4">
        <w:rPr>
          <w:rFonts w:cstheme="minorHAnsi"/>
          <w:b/>
          <w:sz w:val="24"/>
          <w:szCs w:val="24"/>
        </w:rPr>
        <w:t xml:space="preserve">Thème général « le respect </w:t>
      </w:r>
      <w:r w:rsidR="001A0BDC">
        <w:rPr>
          <w:rFonts w:cstheme="minorHAnsi"/>
          <w:b/>
          <w:sz w:val="24"/>
          <w:szCs w:val="24"/>
        </w:rPr>
        <w:t>de notre environnement » Niveau</w:t>
      </w:r>
      <w:r w:rsidRPr="004F08B4">
        <w:rPr>
          <w:rFonts w:cstheme="minorHAnsi"/>
          <w:b/>
          <w:sz w:val="24"/>
          <w:szCs w:val="24"/>
        </w:rPr>
        <w:t xml:space="preserve"> de classe de 6</w:t>
      </w:r>
      <w:r w:rsidRPr="004F08B4">
        <w:rPr>
          <w:rFonts w:cstheme="minorHAnsi"/>
          <w:b/>
          <w:sz w:val="24"/>
          <w:szCs w:val="24"/>
          <w:vertAlign w:val="superscript"/>
        </w:rPr>
        <w:t>ème</w:t>
      </w:r>
    </w:p>
    <w:p w:rsidR="004F08B4" w:rsidRDefault="004F08B4" w:rsidP="002954D5">
      <w:pPr>
        <w:spacing w:after="0" w:line="240" w:lineRule="auto"/>
        <w:rPr>
          <w:rFonts w:cstheme="minorHAnsi"/>
          <w:sz w:val="24"/>
          <w:szCs w:val="24"/>
        </w:rPr>
      </w:pPr>
    </w:p>
    <w:p w:rsidR="004F08B4" w:rsidRPr="00C25915" w:rsidRDefault="004F08B4" w:rsidP="004244EA">
      <w:pPr>
        <w:pStyle w:val="Paragraphedeliste"/>
        <w:numPr>
          <w:ilvl w:val="1"/>
          <w:numId w:val="4"/>
        </w:numPr>
        <w:shd w:val="clear" w:color="auto" w:fill="DBE5F1" w:themeFill="accent1" w:themeFillTint="33"/>
        <w:spacing w:before="100" w:beforeAutospacing="1" w:after="0"/>
        <w:ind w:left="714"/>
        <w:rPr>
          <w:rFonts w:cstheme="minorHAnsi"/>
          <w:b/>
          <w:sz w:val="24"/>
          <w:szCs w:val="24"/>
        </w:rPr>
      </w:pPr>
      <w:r w:rsidRPr="00D2759F">
        <w:rPr>
          <w:rFonts w:cstheme="minorHAnsi"/>
          <w:b/>
          <w:sz w:val="24"/>
          <w:szCs w:val="24"/>
        </w:rPr>
        <w:t>Thématique « Découverte du patrimoine naturel de Provence</w:t>
      </w:r>
      <w:r>
        <w:rPr>
          <w:rFonts w:cstheme="minorHAnsi"/>
          <w:sz w:val="24"/>
          <w:szCs w:val="24"/>
        </w:rPr>
        <w:t> </w:t>
      </w:r>
      <w:r w:rsidR="001A0BDC">
        <w:rPr>
          <w:rFonts w:cstheme="minorHAnsi"/>
          <w:b/>
          <w:sz w:val="24"/>
          <w:szCs w:val="24"/>
        </w:rPr>
        <w:t>»</w:t>
      </w:r>
    </w:p>
    <w:p w:rsidR="004F08B4" w:rsidRDefault="004F08B4" w:rsidP="002954D5">
      <w:pPr>
        <w:spacing w:line="240" w:lineRule="auto"/>
        <w:rPr>
          <w:rFonts w:cstheme="minorHAnsi"/>
          <w:b/>
          <w:sz w:val="24"/>
          <w:szCs w:val="24"/>
        </w:rPr>
      </w:pPr>
    </w:p>
    <w:p w:rsidR="004F08B4" w:rsidRPr="004F08B4" w:rsidRDefault="004F08B4" w:rsidP="004F08B4">
      <w:pPr>
        <w:rPr>
          <w:rFonts w:cstheme="minorHAnsi"/>
          <w:b/>
          <w:sz w:val="28"/>
          <w:szCs w:val="28"/>
          <w:u w:val="single"/>
        </w:rPr>
      </w:pPr>
      <w:r w:rsidRPr="004F08B4">
        <w:rPr>
          <w:rFonts w:cstheme="minorHAnsi"/>
          <w:b/>
          <w:sz w:val="24"/>
          <w:szCs w:val="24"/>
        </w:rPr>
        <w:t>Objectifs de la thématique</w:t>
      </w:r>
    </w:p>
    <w:p w:rsidR="00030D93" w:rsidRPr="00DA7A64" w:rsidRDefault="001A0BDC" w:rsidP="004244EA">
      <w:pPr>
        <w:pStyle w:val="Paragraphedeliste"/>
        <w:numPr>
          <w:ilvl w:val="0"/>
          <w:numId w:val="2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030D93" w:rsidRPr="00DA7A64">
        <w:rPr>
          <w:rFonts w:cstheme="minorHAnsi"/>
          <w:sz w:val="24"/>
          <w:szCs w:val="24"/>
        </w:rPr>
        <w:t>aire découvrir la grande diversité des paysages</w:t>
      </w:r>
      <w:r>
        <w:rPr>
          <w:rFonts w:cstheme="minorHAnsi"/>
          <w:sz w:val="24"/>
          <w:szCs w:val="24"/>
        </w:rPr>
        <w:t xml:space="preserve"> naturels</w:t>
      </w:r>
      <w:r w:rsidR="00030D93" w:rsidRPr="00DA7A64">
        <w:rPr>
          <w:rFonts w:cstheme="minorHAnsi"/>
          <w:sz w:val="24"/>
          <w:szCs w:val="24"/>
        </w:rPr>
        <w:t xml:space="preserve">, de la faune, et de la flore du </w:t>
      </w:r>
      <w:r w:rsidR="0019403A" w:rsidRPr="00DA7A64">
        <w:rPr>
          <w:rFonts w:cstheme="minorHAnsi"/>
          <w:sz w:val="24"/>
          <w:szCs w:val="24"/>
        </w:rPr>
        <w:t>Département</w:t>
      </w:r>
    </w:p>
    <w:p w:rsidR="00030D93" w:rsidRPr="00DA7A64" w:rsidRDefault="00030D93" w:rsidP="004244EA">
      <w:pPr>
        <w:pStyle w:val="Paragraphedeliste"/>
        <w:numPr>
          <w:ilvl w:val="0"/>
          <w:numId w:val="2"/>
        </w:numPr>
        <w:spacing w:before="100" w:beforeAutospacing="1" w:after="0"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>Sensibiliser l’ensemble des collégiens à la richesse de ce patrimoine commun et à sa préservation</w:t>
      </w:r>
    </w:p>
    <w:p w:rsidR="00617F2D" w:rsidRDefault="00617F2D" w:rsidP="002954D5">
      <w:pPr>
        <w:pStyle w:val="Paragraphedeliste"/>
        <w:spacing w:before="100" w:beforeAutospacing="1" w:after="0" w:line="240" w:lineRule="auto"/>
        <w:ind w:left="567"/>
        <w:rPr>
          <w:rFonts w:cstheme="minorHAnsi"/>
          <w:sz w:val="24"/>
          <w:szCs w:val="24"/>
        </w:rPr>
      </w:pPr>
    </w:p>
    <w:p w:rsidR="004F08B4" w:rsidRPr="004F08B4" w:rsidRDefault="004F08B4" w:rsidP="004F08B4">
      <w:pPr>
        <w:rPr>
          <w:rFonts w:cstheme="minorHAnsi"/>
          <w:b/>
          <w:sz w:val="24"/>
          <w:szCs w:val="24"/>
        </w:rPr>
      </w:pPr>
      <w:r w:rsidRPr="004F08B4">
        <w:rPr>
          <w:rFonts w:cstheme="minorHAnsi"/>
          <w:b/>
          <w:sz w:val="24"/>
          <w:szCs w:val="24"/>
        </w:rPr>
        <w:t>Format de l’action</w:t>
      </w:r>
    </w:p>
    <w:p w:rsidR="00B7763C" w:rsidRPr="00DA7A64" w:rsidRDefault="00B7763C" w:rsidP="003177B2">
      <w:pPr>
        <w:spacing w:before="100" w:beforeAutospacing="1" w:after="0"/>
        <w:contextualSpacing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>Le porteur de projet organise l’action éducative</w:t>
      </w:r>
      <w:r w:rsidR="006B4B0B" w:rsidRPr="00DA7A64">
        <w:rPr>
          <w:rFonts w:cstheme="minorHAnsi"/>
          <w:sz w:val="24"/>
          <w:szCs w:val="24"/>
        </w:rPr>
        <w:t xml:space="preserve"> de la thématique</w:t>
      </w:r>
      <w:r w:rsidRPr="00DA7A64">
        <w:rPr>
          <w:rFonts w:cstheme="minorHAnsi"/>
          <w:sz w:val="24"/>
          <w:szCs w:val="24"/>
        </w:rPr>
        <w:t xml:space="preserve"> </w:t>
      </w:r>
      <w:r w:rsidR="006B4B0B" w:rsidRPr="00DA7A64">
        <w:rPr>
          <w:rFonts w:cstheme="minorHAnsi"/>
          <w:sz w:val="24"/>
          <w:szCs w:val="24"/>
        </w:rPr>
        <w:t>"</w:t>
      </w:r>
      <w:r w:rsidR="002954D5">
        <w:rPr>
          <w:rFonts w:cstheme="minorHAnsi"/>
          <w:sz w:val="24"/>
          <w:szCs w:val="24"/>
        </w:rPr>
        <w:t>D</w:t>
      </w:r>
      <w:r w:rsidR="006B4B0B" w:rsidRPr="00DA7A64">
        <w:rPr>
          <w:rFonts w:cstheme="minorHAnsi"/>
          <w:i/>
          <w:sz w:val="24"/>
          <w:szCs w:val="24"/>
        </w:rPr>
        <w:t>écouverte du patrimoine naturel de la Provence</w:t>
      </w:r>
      <w:r w:rsidR="006B4B0B" w:rsidRPr="00DA7A64">
        <w:rPr>
          <w:rFonts w:cstheme="minorHAnsi"/>
          <w:sz w:val="24"/>
          <w:szCs w:val="24"/>
        </w:rPr>
        <w:t xml:space="preserve">", </w:t>
      </w:r>
      <w:r w:rsidR="005A2F5D" w:rsidRPr="00DA7A64">
        <w:rPr>
          <w:rFonts w:cstheme="minorHAnsi"/>
          <w:sz w:val="24"/>
          <w:szCs w:val="24"/>
        </w:rPr>
        <w:t xml:space="preserve">sous le format </w:t>
      </w:r>
      <w:r w:rsidRPr="00DA7A64">
        <w:rPr>
          <w:rFonts w:cstheme="minorHAnsi"/>
          <w:sz w:val="24"/>
          <w:szCs w:val="24"/>
        </w:rPr>
        <w:t>suivant :</w:t>
      </w:r>
    </w:p>
    <w:p w:rsidR="00B7763C" w:rsidRPr="00C30535" w:rsidRDefault="005A2F5D" w:rsidP="004244EA">
      <w:pPr>
        <w:pStyle w:val="Paragraphedeliste"/>
        <w:numPr>
          <w:ilvl w:val="0"/>
          <w:numId w:val="3"/>
        </w:numPr>
        <w:spacing w:before="100" w:beforeAutospacing="1" w:after="0"/>
        <w:rPr>
          <w:rFonts w:cstheme="minorHAnsi"/>
          <w:sz w:val="24"/>
          <w:szCs w:val="24"/>
        </w:rPr>
      </w:pPr>
      <w:r w:rsidRPr="00C30535">
        <w:rPr>
          <w:rFonts w:cstheme="minorHAnsi"/>
          <w:sz w:val="24"/>
          <w:szCs w:val="24"/>
          <w:u w:val="single"/>
        </w:rPr>
        <w:t>Modalité</w:t>
      </w:r>
      <w:r w:rsidR="00B7763C" w:rsidRPr="00C30535">
        <w:rPr>
          <w:rFonts w:cstheme="minorHAnsi"/>
          <w:sz w:val="24"/>
          <w:szCs w:val="24"/>
        </w:rPr>
        <w:t xml:space="preserve"> : </w:t>
      </w:r>
      <w:r w:rsidRPr="00C30535">
        <w:rPr>
          <w:rFonts w:cstheme="minorHAnsi"/>
          <w:sz w:val="24"/>
          <w:szCs w:val="24"/>
        </w:rPr>
        <w:t>1</w:t>
      </w:r>
      <w:r w:rsidR="00B7763C" w:rsidRPr="00C30535">
        <w:rPr>
          <w:rFonts w:cstheme="minorHAnsi"/>
          <w:sz w:val="24"/>
          <w:szCs w:val="24"/>
        </w:rPr>
        <w:t xml:space="preserve"> sortie dans un espace naturel</w:t>
      </w:r>
      <w:r w:rsidR="001A0BDC">
        <w:rPr>
          <w:rFonts w:cstheme="minorHAnsi"/>
          <w:sz w:val="24"/>
          <w:szCs w:val="24"/>
        </w:rPr>
        <w:t xml:space="preserve"> </w:t>
      </w:r>
      <w:r w:rsidR="001A0BDC" w:rsidRPr="001A0BDC">
        <w:rPr>
          <w:rFonts w:cstheme="minorHAnsi"/>
          <w:sz w:val="24"/>
          <w:szCs w:val="24"/>
          <w:vertAlign w:val="superscript"/>
        </w:rPr>
        <w:t>(1)</w:t>
      </w:r>
    </w:p>
    <w:p w:rsidR="00617F2D" w:rsidRPr="00C30535" w:rsidRDefault="00FE6D7C" w:rsidP="004244EA">
      <w:pPr>
        <w:pStyle w:val="Paragraphedeliste"/>
        <w:numPr>
          <w:ilvl w:val="0"/>
          <w:numId w:val="3"/>
        </w:numPr>
        <w:spacing w:before="100" w:beforeAutospacing="1" w:after="0"/>
        <w:rPr>
          <w:rFonts w:cstheme="minorHAnsi"/>
          <w:sz w:val="24"/>
          <w:szCs w:val="24"/>
        </w:rPr>
      </w:pPr>
      <w:r w:rsidRPr="00C30535">
        <w:rPr>
          <w:rFonts w:cstheme="minorHAnsi"/>
          <w:sz w:val="24"/>
          <w:szCs w:val="24"/>
          <w:u w:val="single"/>
        </w:rPr>
        <w:t>Nombre de classes par action</w:t>
      </w:r>
      <w:r w:rsidRPr="00C30535">
        <w:rPr>
          <w:rFonts w:cstheme="minorHAnsi"/>
          <w:sz w:val="24"/>
          <w:szCs w:val="24"/>
        </w:rPr>
        <w:t> : 1 classe</w:t>
      </w:r>
    </w:p>
    <w:p w:rsidR="00B7763C" w:rsidRPr="00C30535" w:rsidRDefault="00B7763C" w:rsidP="004244EA">
      <w:pPr>
        <w:pStyle w:val="Paragraphedeliste"/>
        <w:numPr>
          <w:ilvl w:val="0"/>
          <w:numId w:val="3"/>
        </w:numPr>
        <w:spacing w:before="100" w:beforeAutospacing="1" w:after="0"/>
        <w:rPr>
          <w:rFonts w:cstheme="minorHAnsi"/>
          <w:sz w:val="24"/>
          <w:szCs w:val="24"/>
        </w:rPr>
      </w:pPr>
      <w:r w:rsidRPr="00C30535">
        <w:rPr>
          <w:rFonts w:cstheme="minorHAnsi"/>
          <w:sz w:val="24"/>
          <w:szCs w:val="24"/>
          <w:u w:val="single"/>
        </w:rPr>
        <w:t>Durée</w:t>
      </w:r>
      <w:r w:rsidRPr="00C30535">
        <w:rPr>
          <w:rFonts w:cstheme="minorHAnsi"/>
          <w:sz w:val="24"/>
          <w:szCs w:val="24"/>
        </w:rPr>
        <w:t xml:space="preserve"> : </w:t>
      </w:r>
      <w:r w:rsidR="005A2F5D" w:rsidRPr="00C30535">
        <w:rPr>
          <w:rFonts w:cstheme="minorHAnsi"/>
          <w:sz w:val="24"/>
          <w:szCs w:val="24"/>
        </w:rPr>
        <w:t>1</w:t>
      </w:r>
      <w:r w:rsidRPr="00C30535">
        <w:rPr>
          <w:rFonts w:cstheme="minorHAnsi"/>
          <w:sz w:val="24"/>
          <w:szCs w:val="24"/>
        </w:rPr>
        <w:t xml:space="preserve"> journée </w:t>
      </w:r>
      <w:r w:rsidR="001A0BDC">
        <w:rPr>
          <w:rFonts w:cstheme="minorHAnsi"/>
          <w:sz w:val="24"/>
          <w:szCs w:val="24"/>
        </w:rPr>
        <w:t xml:space="preserve">complète </w:t>
      </w:r>
      <w:r w:rsidR="00EA36BF" w:rsidRPr="00C30535">
        <w:rPr>
          <w:rFonts w:cstheme="minorHAnsi"/>
          <w:sz w:val="24"/>
          <w:szCs w:val="24"/>
        </w:rPr>
        <w:t>de 9h00 à 16h00</w:t>
      </w:r>
      <w:r w:rsidR="001A0BDC">
        <w:rPr>
          <w:rFonts w:cstheme="minorHAnsi"/>
          <w:sz w:val="24"/>
          <w:szCs w:val="24"/>
        </w:rPr>
        <w:t xml:space="preserve"> </w:t>
      </w:r>
      <w:r w:rsidR="001A0BDC" w:rsidRPr="001A0BDC">
        <w:rPr>
          <w:rFonts w:cstheme="minorHAnsi"/>
          <w:sz w:val="24"/>
          <w:szCs w:val="24"/>
          <w:vertAlign w:val="superscript"/>
        </w:rPr>
        <w:t>(</w:t>
      </w:r>
      <w:r w:rsidR="001A0BDC">
        <w:rPr>
          <w:rFonts w:cstheme="minorHAnsi"/>
          <w:sz w:val="24"/>
          <w:szCs w:val="24"/>
          <w:vertAlign w:val="superscript"/>
        </w:rPr>
        <w:t>2</w:t>
      </w:r>
      <w:r w:rsidR="001A0BDC" w:rsidRPr="001A0BDC">
        <w:rPr>
          <w:rFonts w:cstheme="minorHAnsi"/>
          <w:sz w:val="24"/>
          <w:szCs w:val="24"/>
          <w:vertAlign w:val="superscript"/>
        </w:rPr>
        <w:t>)</w:t>
      </w:r>
    </w:p>
    <w:p w:rsidR="00464253" w:rsidRDefault="00B7763C" w:rsidP="004244EA">
      <w:pPr>
        <w:pStyle w:val="Paragraphedeliste"/>
        <w:numPr>
          <w:ilvl w:val="0"/>
          <w:numId w:val="3"/>
        </w:numPr>
        <w:spacing w:before="100" w:beforeAutospacing="1" w:after="0"/>
        <w:rPr>
          <w:rFonts w:cstheme="minorHAnsi"/>
          <w:sz w:val="24"/>
          <w:szCs w:val="24"/>
        </w:rPr>
      </w:pPr>
      <w:r w:rsidRPr="00C30535">
        <w:rPr>
          <w:rFonts w:cstheme="minorHAnsi"/>
          <w:sz w:val="24"/>
          <w:szCs w:val="24"/>
          <w:u w:val="single"/>
        </w:rPr>
        <w:t>Public concerné</w:t>
      </w:r>
      <w:r w:rsidRPr="00C30535">
        <w:rPr>
          <w:rFonts w:cstheme="minorHAnsi"/>
          <w:sz w:val="24"/>
          <w:szCs w:val="24"/>
        </w:rPr>
        <w:t xml:space="preserve"> :  </w:t>
      </w:r>
      <w:r w:rsidR="005A2F5D" w:rsidRPr="00C30535">
        <w:rPr>
          <w:rFonts w:cstheme="minorHAnsi"/>
          <w:sz w:val="24"/>
          <w:szCs w:val="24"/>
        </w:rPr>
        <w:t>1</w:t>
      </w:r>
      <w:r w:rsidRPr="00C30535">
        <w:rPr>
          <w:rFonts w:cstheme="minorHAnsi"/>
          <w:sz w:val="24"/>
          <w:szCs w:val="24"/>
        </w:rPr>
        <w:t xml:space="preserve"> classe de </w:t>
      </w:r>
      <w:r w:rsidR="005A2F5D" w:rsidRPr="00C30535">
        <w:rPr>
          <w:rFonts w:cstheme="minorHAnsi"/>
          <w:sz w:val="24"/>
          <w:szCs w:val="24"/>
        </w:rPr>
        <w:t>6</w:t>
      </w:r>
      <w:r w:rsidR="005A2F5D" w:rsidRPr="00C30535">
        <w:rPr>
          <w:rFonts w:cstheme="minorHAnsi"/>
          <w:sz w:val="24"/>
          <w:szCs w:val="24"/>
          <w:vertAlign w:val="superscript"/>
        </w:rPr>
        <w:t>ème</w:t>
      </w:r>
      <w:r w:rsidRPr="00C30535">
        <w:rPr>
          <w:rFonts w:cstheme="minorHAnsi"/>
          <w:sz w:val="24"/>
          <w:szCs w:val="24"/>
        </w:rPr>
        <w:t xml:space="preserve"> générale ou spécifique (SEGPA, ULIS, UPE2A…)</w:t>
      </w:r>
    </w:p>
    <w:p w:rsidR="001A0BDC" w:rsidRDefault="001A0BDC" w:rsidP="001A0BDC">
      <w:pPr>
        <w:spacing w:before="100" w:beforeAutospacing="1" w:after="0"/>
        <w:ind w:left="502"/>
        <w:rPr>
          <w:rFonts w:cstheme="minorHAnsi"/>
          <w:sz w:val="24"/>
          <w:szCs w:val="24"/>
          <w:vertAlign w:val="superscript"/>
        </w:rPr>
      </w:pPr>
      <w:r w:rsidRPr="001A0BDC">
        <w:rPr>
          <w:rFonts w:cstheme="minorHAnsi"/>
          <w:sz w:val="24"/>
          <w:szCs w:val="24"/>
          <w:vertAlign w:val="superscript"/>
        </w:rPr>
        <w:lastRenderedPageBreak/>
        <w:t>(1)</w:t>
      </w:r>
      <w:r>
        <w:rPr>
          <w:rFonts w:cstheme="minorHAnsi"/>
          <w:sz w:val="24"/>
          <w:szCs w:val="24"/>
          <w:vertAlign w:val="superscript"/>
        </w:rPr>
        <w:t> </w:t>
      </w:r>
      <w:r w:rsidRPr="001A0BD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L</w:t>
      </w:r>
      <w:r w:rsidRPr="001A0BDC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 projets proposant </w:t>
      </w:r>
      <w:r w:rsidR="00502D81">
        <w:rPr>
          <w:rFonts w:cstheme="minorHAnsi"/>
          <w:sz w:val="24"/>
          <w:szCs w:val="24"/>
        </w:rPr>
        <w:t xml:space="preserve">sur la majeure partie de la journée </w:t>
      </w:r>
      <w:r>
        <w:rPr>
          <w:rFonts w:cstheme="minorHAnsi"/>
          <w:sz w:val="24"/>
          <w:szCs w:val="24"/>
        </w:rPr>
        <w:t>la découverte d’exploitations agricoles (oliveraie, ruchers</w:t>
      </w:r>
      <w:proofErr w:type="gramStart"/>
      <w:r>
        <w:rPr>
          <w:rFonts w:cstheme="minorHAnsi"/>
          <w:sz w:val="24"/>
          <w:szCs w:val="24"/>
        </w:rPr>
        <w:t>,.…</w:t>
      </w:r>
      <w:proofErr w:type="gramEnd"/>
      <w:r>
        <w:rPr>
          <w:rFonts w:cstheme="minorHAnsi"/>
          <w:sz w:val="24"/>
          <w:szCs w:val="24"/>
        </w:rPr>
        <w:t xml:space="preserve">) </w:t>
      </w:r>
      <w:proofErr w:type="gramStart"/>
      <w:r>
        <w:rPr>
          <w:rFonts w:cstheme="minorHAnsi"/>
          <w:sz w:val="24"/>
          <w:szCs w:val="24"/>
        </w:rPr>
        <w:t>ne</w:t>
      </w:r>
      <w:proofErr w:type="gramEnd"/>
      <w:r>
        <w:rPr>
          <w:rFonts w:cstheme="minorHAnsi"/>
          <w:sz w:val="24"/>
          <w:szCs w:val="24"/>
        </w:rPr>
        <w:t xml:space="preserve"> seront pas retenus</w:t>
      </w:r>
      <w:r w:rsidR="00502D81">
        <w:rPr>
          <w:rFonts w:cstheme="minorHAnsi"/>
          <w:sz w:val="24"/>
          <w:szCs w:val="24"/>
        </w:rPr>
        <w:t xml:space="preserve"> dans ce cadre.          Ils pourront en revanche être proposés dans la thématique « La bonne alimentation », dédiée aux 5</w:t>
      </w:r>
      <w:r w:rsidR="00502D81" w:rsidRPr="00502D81">
        <w:rPr>
          <w:rFonts w:cstheme="minorHAnsi"/>
          <w:sz w:val="24"/>
          <w:szCs w:val="24"/>
          <w:vertAlign w:val="superscript"/>
        </w:rPr>
        <w:t>ème</w:t>
      </w:r>
      <w:r w:rsidR="00502D8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vertAlign w:val="superscript"/>
        </w:rPr>
        <w:t xml:space="preserve"> </w:t>
      </w:r>
    </w:p>
    <w:p w:rsidR="001A0BDC" w:rsidRDefault="001A0BDC" w:rsidP="001A0BDC">
      <w:pPr>
        <w:spacing w:before="100" w:beforeAutospacing="1" w:after="0"/>
        <w:ind w:left="502"/>
        <w:rPr>
          <w:rFonts w:cstheme="minorHAnsi"/>
          <w:sz w:val="24"/>
          <w:szCs w:val="24"/>
        </w:rPr>
      </w:pPr>
      <w:r w:rsidRPr="001A0BDC">
        <w:rPr>
          <w:rFonts w:cstheme="minorHAnsi"/>
          <w:sz w:val="24"/>
          <w:szCs w:val="24"/>
          <w:vertAlign w:val="superscript"/>
        </w:rPr>
        <w:t>(</w:t>
      </w:r>
      <w:r>
        <w:rPr>
          <w:rFonts w:cstheme="minorHAnsi"/>
          <w:sz w:val="24"/>
          <w:szCs w:val="24"/>
          <w:vertAlign w:val="superscript"/>
        </w:rPr>
        <w:t>2</w:t>
      </w:r>
      <w:r w:rsidRPr="001A0BDC">
        <w:rPr>
          <w:rFonts w:cstheme="minorHAnsi"/>
          <w:sz w:val="24"/>
          <w:szCs w:val="24"/>
          <w:vertAlign w:val="superscript"/>
        </w:rPr>
        <w:t xml:space="preserve">) </w:t>
      </w:r>
      <w:r w:rsidRPr="001A0BD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L</w:t>
      </w:r>
      <w:r w:rsidRPr="001A0BDC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 sorties d’une </w:t>
      </w:r>
      <w:r w:rsidR="0034310C">
        <w:rPr>
          <w:rFonts w:cstheme="minorHAnsi"/>
          <w:sz w:val="24"/>
          <w:szCs w:val="24"/>
        </w:rPr>
        <w:t xml:space="preserve">durée limitée à la </w:t>
      </w:r>
      <w:r>
        <w:rPr>
          <w:rFonts w:cstheme="minorHAnsi"/>
          <w:sz w:val="24"/>
          <w:szCs w:val="24"/>
        </w:rPr>
        <w:t>demi-journée</w:t>
      </w:r>
      <w:r w:rsidR="005F405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ou consacrant</w:t>
      </w:r>
      <w:r w:rsidR="0034310C">
        <w:rPr>
          <w:rFonts w:cstheme="minorHAnsi"/>
          <w:sz w:val="24"/>
          <w:szCs w:val="24"/>
        </w:rPr>
        <w:t xml:space="preserve"> durant la journée</w:t>
      </w:r>
      <w:r w:rsidR="005F405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le cas échéant</w:t>
      </w:r>
      <w:r w:rsidR="0034310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plus </w:t>
      </w:r>
      <w:r w:rsidR="00372B42">
        <w:rPr>
          <w:rFonts w:cstheme="minorHAnsi"/>
          <w:sz w:val="24"/>
          <w:szCs w:val="24"/>
        </w:rPr>
        <w:t xml:space="preserve">d’1 heure </w:t>
      </w:r>
      <w:r>
        <w:rPr>
          <w:rFonts w:cstheme="minorHAnsi"/>
          <w:sz w:val="24"/>
          <w:szCs w:val="24"/>
        </w:rPr>
        <w:t xml:space="preserve">à la visite d’un </w:t>
      </w:r>
      <w:r w:rsidR="0034310C">
        <w:rPr>
          <w:rFonts w:cstheme="minorHAnsi"/>
          <w:sz w:val="24"/>
          <w:szCs w:val="24"/>
        </w:rPr>
        <w:t>espace de médiation (écomusée, monument …)</w:t>
      </w:r>
      <w:r>
        <w:rPr>
          <w:rFonts w:cstheme="minorHAnsi"/>
          <w:sz w:val="24"/>
          <w:szCs w:val="24"/>
        </w:rPr>
        <w:t xml:space="preserve"> </w:t>
      </w:r>
      <w:r w:rsidRPr="0034310C">
        <w:rPr>
          <w:rFonts w:cstheme="minorHAnsi"/>
          <w:sz w:val="24"/>
          <w:szCs w:val="24"/>
        </w:rPr>
        <w:t>en intérieur</w:t>
      </w:r>
      <w:r w:rsidR="0034310C" w:rsidRPr="0034310C">
        <w:rPr>
          <w:rFonts w:cstheme="minorHAnsi"/>
          <w:sz w:val="24"/>
          <w:szCs w:val="24"/>
        </w:rPr>
        <w:t xml:space="preserve">, </w:t>
      </w:r>
      <w:r w:rsidRPr="0034310C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 xml:space="preserve"> seront pas retenu</w:t>
      </w:r>
      <w:r w:rsidR="0034310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</w:t>
      </w:r>
      <w:r w:rsidR="00372B42">
        <w:rPr>
          <w:rFonts w:cstheme="minorHAnsi"/>
          <w:sz w:val="24"/>
          <w:szCs w:val="24"/>
        </w:rPr>
        <w:t>.</w:t>
      </w:r>
    </w:p>
    <w:p w:rsidR="001A0BDC" w:rsidRPr="001A0BDC" w:rsidRDefault="001A0BDC" w:rsidP="001A0BDC">
      <w:pPr>
        <w:spacing w:before="100" w:beforeAutospacing="1" w:after="0"/>
        <w:ind w:left="502"/>
        <w:rPr>
          <w:rFonts w:cstheme="minorHAnsi"/>
          <w:sz w:val="24"/>
          <w:szCs w:val="24"/>
        </w:rPr>
      </w:pPr>
    </w:p>
    <w:p w:rsidR="004F08B4" w:rsidRPr="00C25915" w:rsidRDefault="004F08B4" w:rsidP="00CD5411">
      <w:pPr>
        <w:pStyle w:val="Paragraphedeliste"/>
        <w:numPr>
          <w:ilvl w:val="0"/>
          <w:numId w:val="7"/>
        </w:numPr>
        <w:spacing w:before="100" w:beforeAutospacing="1" w:after="0"/>
        <w:rPr>
          <w:rFonts w:cstheme="minorHAnsi"/>
          <w:b/>
          <w:sz w:val="28"/>
          <w:szCs w:val="28"/>
          <w:highlight w:val="lightGray"/>
        </w:rPr>
      </w:pPr>
      <w:r w:rsidRPr="00C25915">
        <w:rPr>
          <w:rFonts w:cstheme="minorHAnsi"/>
          <w:b/>
          <w:sz w:val="28"/>
          <w:szCs w:val="28"/>
          <w:highlight w:val="lightGray"/>
        </w:rPr>
        <w:t>Financement de</w:t>
      </w:r>
      <w:r>
        <w:rPr>
          <w:rFonts w:cstheme="minorHAnsi"/>
          <w:b/>
          <w:sz w:val="28"/>
          <w:szCs w:val="28"/>
          <w:highlight w:val="lightGray"/>
        </w:rPr>
        <w:t xml:space="preserve"> l’</w:t>
      </w:r>
      <w:r w:rsidRPr="00C25915">
        <w:rPr>
          <w:rFonts w:cstheme="minorHAnsi"/>
          <w:b/>
          <w:sz w:val="28"/>
          <w:szCs w:val="28"/>
          <w:highlight w:val="lightGray"/>
        </w:rPr>
        <w:t>acti</w:t>
      </w:r>
      <w:r>
        <w:rPr>
          <w:rFonts w:cstheme="minorHAnsi"/>
          <w:b/>
          <w:sz w:val="28"/>
          <w:szCs w:val="28"/>
          <w:highlight w:val="lightGray"/>
        </w:rPr>
        <w:t>on</w:t>
      </w:r>
    </w:p>
    <w:p w:rsidR="005F422E" w:rsidRPr="00DA7A64" w:rsidRDefault="005F422E" w:rsidP="005F422E">
      <w:pPr>
        <w:spacing w:before="100" w:beforeAutospacing="1" w:after="0"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>Le financement de l</w:t>
      </w:r>
      <w:r w:rsidR="00B61A5E" w:rsidRPr="00DA7A64">
        <w:rPr>
          <w:rFonts w:cstheme="minorHAnsi"/>
          <w:sz w:val="24"/>
          <w:szCs w:val="24"/>
        </w:rPr>
        <w:t>’</w:t>
      </w:r>
      <w:r w:rsidRPr="00DA7A64">
        <w:rPr>
          <w:rFonts w:cstheme="minorHAnsi"/>
          <w:sz w:val="24"/>
          <w:szCs w:val="24"/>
        </w:rPr>
        <w:t>a</w:t>
      </w:r>
      <w:r w:rsidR="00B61A5E" w:rsidRPr="00DA7A64">
        <w:rPr>
          <w:rFonts w:cstheme="minorHAnsi"/>
          <w:sz w:val="24"/>
          <w:szCs w:val="24"/>
        </w:rPr>
        <w:t xml:space="preserve">ction </w:t>
      </w:r>
      <w:r w:rsidR="00B61A5E" w:rsidRPr="00DA7A64">
        <w:rPr>
          <w:rFonts w:cstheme="minorHAnsi"/>
          <w:i/>
          <w:sz w:val="24"/>
          <w:szCs w:val="24"/>
        </w:rPr>
        <w:t>D</w:t>
      </w:r>
      <w:r w:rsidRPr="00DA7A64">
        <w:rPr>
          <w:rFonts w:cstheme="minorHAnsi"/>
          <w:i/>
          <w:sz w:val="24"/>
          <w:szCs w:val="24"/>
        </w:rPr>
        <w:t>écouverte du patrimoine naturel de la Provence</w:t>
      </w:r>
      <w:r w:rsidRPr="00DA7A64">
        <w:rPr>
          <w:rFonts w:cstheme="minorHAnsi"/>
          <w:sz w:val="24"/>
          <w:szCs w:val="24"/>
        </w:rPr>
        <w:t xml:space="preserve"> s’applique dans les conditions identifiées ci-après.</w:t>
      </w:r>
    </w:p>
    <w:p w:rsidR="005F422E" w:rsidRPr="00DA7A64" w:rsidRDefault="005F422E" w:rsidP="005F422E">
      <w:pPr>
        <w:spacing w:before="100" w:beforeAutospacing="1" w:after="0"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>Le Département</w:t>
      </w:r>
      <w:r w:rsidR="00CD5411">
        <w:rPr>
          <w:rFonts w:cstheme="minorHAnsi"/>
          <w:sz w:val="24"/>
          <w:szCs w:val="24"/>
        </w:rPr>
        <w:t xml:space="preserve"> </w:t>
      </w:r>
      <w:r w:rsidRPr="00DA7A64">
        <w:rPr>
          <w:rFonts w:cstheme="minorHAnsi"/>
          <w:sz w:val="24"/>
          <w:szCs w:val="24"/>
        </w:rPr>
        <w:t xml:space="preserve">subventionne le porteur de projet </w:t>
      </w:r>
      <w:r w:rsidRPr="005C4CAC">
        <w:rPr>
          <w:rFonts w:cstheme="minorHAnsi"/>
          <w:sz w:val="24"/>
          <w:szCs w:val="24"/>
          <w:u w:val="single"/>
        </w:rPr>
        <w:t>jusqu’à 320 € par action</w:t>
      </w:r>
      <w:r w:rsidR="005F405B">
        <w:rPr>
          <w:rFonts w:cstheme="minorHAnsi"/>
          <w:sz w:val="24"/>
          <w:szCs w:val="24"/>
        </w:rPr>
        <w:t xml:space="preserve"> (tous</w:t>
      </w:r>
      <w:r w:rsidR="001A0BDC">
        <w:rPr>
          <w:rFonts w:cstheme="minorHAnsi"/>
          <w:sz w:val="24"/>
          <w:szCs w:val="24"/>
        </w:rPr>
        <w:t xml:space="preserve"> frais compris)</w:t>
      </w:r>
      <w:r w:rsidR="00B61A5E" w:rsidRPr="00DA7A64">
        <w:rPr>
          <w:rFonts w:cstheme="minorHAnsi"/>
          <w:sz w:val="24"/>
          <w:szCs w:val="24"/>
        </w:rPr>
        <w:t>.</w:t>
      </w:r>
      <w:r w:rsidR="005C4CAC">
        <w:rPr>
          <w:rFonts w:cstheme="minorHAnsi"/>
          <w:sz w:val="24"/>
          <w:szCs w:val="24"/>
        </w:rPr>
        <w:t xml:space="preserve"> Seules les activités nécessitant un équipement technique spécifique (VTT, spéléologie …), pourront le cas échéant faire l’objet d’une proposition tarifaire spécifique, qui sera examinée par le Service des Actions Educatives.)</w:t>
      </w:r>
    </w:p>
    <w:p w:rsidR="00B61A5E" w:rsidRDefault="00B61A5E" w:rsidP="00B61A5E">
      <w:pPr>
        <w:spacing w:before="100" w:beforeAutospacing="1" w:after="0"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 xml:space="preserve">N.B. : Le transport </w:t>
      </w:r>
      <w:r w:rsidR="004244EA">
        <w:rPr>
          <w:rFonts w:cstheme="minorHAnsi"/>
          <w:sz w:val="24"/>
          <w:szCs w:val="24"/>
        </w:rPr>
        <w:t xml:space="preserve">de la classe </w:t>
      </w:r>
      <w:r w:rsidRPr="00DA7A64">
        <w:rPr>
          <w:rFonts w:cstheme="minorHAnsi"/>
          <w:sz w:val="24"/>
          <w:szCs w:val="24"/>
        </w:rPr>
        <w:t>est remboursé par le Département au collège bénéficiant de l’action</w:t>
      </w:r>
      <w:r w:rsidR="005C4CAC">
        <w:rPr>
          <w:rFonts w:cstheme="minorHAnsi"/>
          <w:sz w:val="24"/>
          <w:szCs w:val="24"/>
        </w:rPr>
        <w:t xml:space="preserve">, sous réserve que ce dernier en fasse la demande selon la procédure mise en place. </w:t>
      </w:r>
    </w:p>
    <w:p w:rsidR="00F74E0C" w:rsidRPr="00DA7A64" w:rsidRDefault="00F74E0C" w:rsidP="00B61A5E">
      <w:pPr>
        <w:spacing w:before="100" w:beforeAutospacing="1" w:after="0"/>
        <w:rPr>
          <w:rFonts w:cstheme="minorHAnsi"/>
          <w:sz w:val="24"/>
          <w:szCs w:val="24"/>
        </w:rPr>
      </w:pPr>
    </w:p>
    <w:p w:rsidR="004244EA" w:rsidRPr="00C25915" w:rsidRDefault="004244EA" w:rsidP="00CD5411">
      <w:pPr>
        <w:pStyle w:val="Paragraphedeliste"/>
        <w:numPr>
          <w:ilvl w:val="0"/>
          <w:numId w:val="7"/>
        </w:numPr>
        <w:spacing w:before="100" w:beforeAutospacing="1" w:after="0"/>
        <w:rPr>
          <w:rFonts w:cstheme="minorHAnsi"/>
          <w:b/>
          <w:sz w:val="28"/>
          <w:szCs w:val="28"/>
          <w:highlight w:val="lightGray"/>
        </w:rPr>
      </w:pPr>
      <w:r w:rsidRPr="00C25915">
        <w:rPr>
          <w:rFonts w:cstheme="minorHAnsi"/>
          <w:b/>
          <w:sz w:val="28"/>
          <w:szCs w:val="28"/>
          <w:highlight w:val="lightGray"/>
        </w:rPr>
        <w:t>Procédure</w:t>
      </w:r>
    </w:p>
    <w:p w:rsidR="004244EA" w:rsidRPr="00C25915" w:rsidRDefault="004244EA" w:rsidP="004244EA">
      <w:pPr>
        <w:spacing w:before="100" w:beforeAutospacing="1" w:after="0"/>
        <w:contextualSpacing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Le porteur de projet transmet sa proposition dans les conditions référencées ci-après et doit fournir les pièces et justificatifs suivants :</w:t>
      </w:r>
    </w:p>
    <w:p w:rsidR="004244EA" w:rsidRPr="00C25915" w:rsidRDefault="004244EA" w:rsidP="004244EA">
      <w:pPr>
        <w:pStyle w:val="Paragraphedeliste"/>
        <w:numPr>
          <w:ilvl w:val="0"/>
          <w:numId w:val="8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1 fiche de synthèse </w:t>
      </w:r>
      <w:r w:rsidRPr="0031437C">
        <w:rPr>
          <w:rFonts w:cstheme="minorHAnsi"/>
          <w:sz w:val="24"/>
          <w:szCs w:val="24"/>
        </w:rPr>
        <w:t>par action</w:t>
      </w:r>
      <w:r w:rsidRPr="00C25915">
        <w:rPr>
          <w:rFonts w:cstheme="minorHAnsi"/>
          <w:sz w:val="24"/>
          <w:szCs w:val="24"/>
        </w:rPr>
        <w:t xml:space="preserve"> (ci-dessous) dûment complétée en respectant impérativement :</w:t>
      </w:r>
    </w:p>
    <w:p w:rsidR="004244EA" w:rsidRPr="00C25915" w:rsidRDefault="004244EA" w:rsidP="004244EA">
      <w:pPr>
        <w:pStyle w:val="Paragraphedeliste"/>
        <w:numPr>
          <w:ilvl w:val="1"/>
          <w:numId w:val="8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C25915">
        <w:rPr>
          <w:rFonts w:cstheme="minorHAnsi"/>
          <w:sz w:val="24"/>
          <w:szCs w:val="24"/>
        </w:rPr>
        <w:t>e nombre de caractères imposé</w:t>
      </w:r>
    </w:p>
    <w:p w:rsidR="004244EA" w:rsidRPr="00C25915" w:rsidRDefault="004244EA" w:rsidP="004244EA">
      <w:pPr>
        <w:pStyle w:val="Paragraphedeliste"/>
        <w:numPr>
          <w:ilvl w:val="1"/>
          <w:numId w:val="8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C2591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</w:t>
      </w:r>
      <w:r w:rsidRPr="00C25915">
        <w:rPr>
          <w:rFonts w:cstheme="minorHAnsi"/>
          <w:sz w:val="24"/>
          <w:szCs w:val="24"/>
        </w:rPr>
        <w:t xml:space="preserve"> format</w:t>
      </w:r>
      <w:r>
        <w:rPr>
          <w:rFonts w:cstheme="minorHAnsi"/>
          <w:sz w:val="24"/>
          <w:szCs w:val="24"/>
        </w:rPr>
        <w:t>s</w:t>
      </w:r>
      <w:r w:rsidRPr="00C25915">
        <w:rPr>
          <w:rFonts w:cstheme="minorHAnsi"/>
          <w:sz w:val="24"/>
          <w:szCs w:val="24"/>
        </w:rPr>
        <w:t xml:space="preserve"> informatique</w:t>
      </w:r>
      <w:r>
        <w:rPr>
          <w:rFonts w:cstheme="minorHAnsi"/>
          <w:sz w:val="24"/>
          <w:szCs w:val="24"/>
        </w:rPr>
        <w:t>s</w:t>
      </w:r>
      <w:r w:rsidRPr="00C25915">
        <w:rPr>
          <w:rFonts w:cstheme="minorHAnsi"/>
          <w:sz w:val="24"/>
          <w:szCs w:val="24"/>
        </w:rPr>
        <w:t xml:space="preserve"> Word et PDF </w:t>
      </w:r>
    </w:p>
    <w:p w:rsidR="004244EA" w:rsidRPr="00C25915" w:rsidRDefault="004244EA" w:rsidP="004244EA">
      <w:pPr>
        <w:pStyle w:val="Paragraphedeliste"/>
        <w:numPr>
          <w:ilvl w:val="0"/>
          <w:numId w:val="8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1 fiche de présentation de l’association et de son projet associatif </w:t>
      </w:r>
    </w:p>
    <w:p w:rsidR="004244EA" w:rsidRPr="00C25915" w:rsidRDefault="004244EA" w:rsidP="004244EA">
      <w:pPr>
        <w:pStyle w:val="Paragraphedeliste"/>
        <w:numPr>
          <w:ilvl w:val="0"/>
          <w:numId w:val="8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1 liste détaillée des expériences menées en direction de collégiens les deux dernières années  </w:t>
      </w:r>
    </w:p>
    <w:p w:rsidR="004244EA" w:rsidRPr="00C25915" w:rsidRDefault="004244EA" w:rsidP="004244EA">
      <w:pPr>
        <w:pStyle w:val="Paragraphedeliste"/>
        <w:numPr>
          <w:ilvl w:val="0"/>
          <w:numId w:val="8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Les CV des intervenants</w:t>
      </w:r>
    </w:p>
    <w:p w:rsidR="004244EA" w:rsidRPr="00C25915" w:rsidRDefault="004244EA" w:rsidP="004244EA">
      <w:pPr>
        <w:pStyle w:val="Paragraphedeliste"/>
        <w:numPr>
          <w:ilvl w:val="0"/>
          <w:numId w:val="8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Les supports pédagogiques éventuels remis aux collégiens  </w:t>
      </w:r>
    </w:p>
    <w:p w:rsidR="00532A72" w:rsidRPr="00557B78" w:rsidRDefault="004244EA" w:rsidP="004244EA">
      <w:pPr>
        <w:spacing w:before="100" w:beforeAutospacing="1" w:after="0"/>
        <w:contextualSpacing/>
        <w:rPr>
          <w:rFonts w:cstheme="minorHAnsi"/>
        </w:rPr>
      </w:pPr>
      <w:r w:rsidRPr="00C25915">
        <w:rPr>
          <w:rFonts w:cstheme="minorHAnsi"/>
          <w:sz w:val="24"/>
          <w:szCs w:val="24"/>
        </w:rPr>
        <w:t>Le porteur de projet devra déposer ce dossier comme précisé dans l’appel à projet</w:t>
      </w:r>
      <w:r w:rsidRPr="00C25915">
        <w:rPr>
          <w:rFonts w:cstheme="minorHAnsi"/>
        </w:rPr>
        <w:t>.</w:t>
      </w:r>
    </w:p>
    <w:p w:rsidR="00532A72" w:rsidRDefault="00532A72">
      <w:pPr>
        <w:rPr>
          <w:rFonts w:eastAsia="Times" w:cstheme="minorHAnsi"/>
          <w:b/>
          <w:sz w:val="24"/>
          <w:szCs w:val="24"/>
        </w:rPr>
      </w:pPr>
      <w:r>
        <w:rPr>
          <w:rFonts w:eastAsia="Times" w:cstheme="minorHAnsi"/>
          <w:b/>
          <w:sz w:val="24"/>
          <w:szCs w:val="24"/>
        </w:rPr>
        <w:br w:type="page"/>
      </w:r>
    </w:p>
    <w:p w:rsidR="00532A72" w:rsidRPr="00C25915" w:rsidRDefault="00532A72" w:rsidP="00532A72">
      <w:pPr>
        <w:spacing w:before="100" w:beforeAutospacing="1" w:after="0"/>
        <w:jc w:val="center"/>
        <w:rPr>
          <w:rFonts w:eastAsia="Times" w:cstheme="minorHAnsi"/>
          <w:b/>
          <w:sz w:val="24"/>
          <w:szCs w:val="24"/>
        </w:rPr>
      </w:pPr>
      <w:r w:rsidRPr="00C25915">
        <w:rPr>
          <w:rFonts w:eastAsia="Times" w:cstheme="minorHAnsi"/>
          <w:b/>
          <w:sz w:val="24"/>
          <w:szCs w:val="24"/>
        </w:rPr>
        <w:t>Fiche de synthèse du projet</w:t>
      </w:r>
    </w:p>
    <w:p w:rsidR="00532A72" w:rsidRDefault="00532A72" w:rsidP="00532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Times" w:cstheme="minorHAnsi"/>
          <w:b/>
          <w:sz w:val="24"/>
          <w:szCs w:val="24"/>
        </w:rPr>
      </w:pPr>
      <w:r w:rsidRPr="00C25915">
        <w:rPr>
          <w:rFonts w:eastAsia="Times" w:cstheme="minorHAnsi"/>
          <w:b/>
          <w:sz w:val="24"/>
          <w:szCs w:val="24"/>
        </w:rPr>
        <w:t xml:space="preserve">Actions éducatives 2022/2023 en direction des </w:t>
      </w:r>
      <w:r w:rsidR="001A0BDC">
        <w:rPr>
          <w:rFonts w:eastAsia="Times" w:cstheme="minorHAnsi"/>
          <w:b/>
          <w:sz w:val="24"/>
          <w:szCs w:val="24"/>
        </w:rPr>
        <w:t>collégiens des Bouches du Rhône</w:t>
      </w:r>
    </w:p>
    <w:p w:rsidR="00532A72" w:rsidRPr="00FD00AE" w:rsidRDefault="00532A72" w:rsidP="00532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Times" w:cstheme="minorHAnsi"/>
          <w:b/>
          <w:sz w:val="24"/>
          <w:szCs w:val="24"/>
        </w:rPr>
      </w:pPr>
      <w:r w:rsidRPr="00FD00AE">
        <w:rPr>
          <w:rFonts w:cstheme="minorHAnsi"/>
          <w:b/>
          <w:sz w:val="24"/>
          <w:szCs w:val="24"/>
        </w:rPr>
        <w:t>Les actions de niveaux: classes de 6</w:t>
      </w:r>
      <w:r w:rsidRPr="00FD00AE">
        <w:rPr>
          <w:rFonts w:cstheme="minorHAnsi"/>
          <w:b/>
          <w:sz w:val="24"/>
          <w:szCs w:val="24"/>
          <w:vertAlign w:val="superscript"/>
        </w:rPr>
        <w:t>e</w:t>
      </w:r>
      <w:r w:rsidRPr="00FD00AE">
        <w:rPr>
          <w:rFonts w:cstheme="minorHAnsi"/>
          <w:b/>
          <w:sz w:val="24"/>
          <w:szCs w:val="24"/>
        </w:rPr>
        <w:t>, 5</w:t>
      </w:r>
      <w:r w:rsidRPr="00FD00AE">
        <w:rPr>
          <w:rFonts w:cstheme="minorHAnsi"/>
          <w:b/>
          <w:sz w:val="24"/>
          <w:szCs w:val="24"/>
          <w:vertAlign w:val="superscript"/>
        </w:rPr>
        <w:t>e</w:t>
      </w:r>
      <w:r w:rsidRPr="00FD00AE">
        <w:rPr>
          <w:rFonts w:cstheme="minorHAnsi"/>
          <w:b/>
          <w:sz w:val="24"/>
          <w:szCs w:val="24"/>
        </w:rPr>
        <w:t xml:space="preserve"> ou de 4</w:t>
      </w:r>
      <w:r w:rsidRPr="00FD00AE">
        <w:rPr>
          <w:rFonts w:cstheme="minorHAnsi"/>
          <w:b/>
          <w:sz w:val="24"/>
          <w:szCs w:val="24"/>
          <w:vertAlign w:val="superscript"/>
        </w:rPr>
        <w:t>e</w:t>
      </w:r>
      <w:r w:rsidRPr="00FD00AE">
        <w:rPr>
          <w:rFonts w:cstheme="minorHAnsi"/>
          <w:b/>
          <w:sz w:val="24"/>
          <w:szCs w:val="24"/>
        </w:rPr>
        <w:t xml:space="preserve"> </w:t>
      </w:r>
    </w:p>
    <w:p w:rsidR="00CD5411" w:rsidRDefault="00CD5411" w:rsidP="00CD5411">
      <w:pPr>
        <w:spacing w:after="0" w:line="240" w:lineRule="auto"/>
        <w:jc w:val="both"/>
        <w:rPr>
          <w:rFonts w:eastAsia="Palatino" w:cstheme="minorHAnsi"/>
          <w:sz w:val="16"/>
          <w:szCs w:val="16"/>
          <w:lang w:val="en-US"/>
        </w:rPr>
      </w:pPr>
    </w:p>
    <w:p w:rsidR="00792AD5" w:rsidRPr="00532A72" w:rsidRDefault="00792AD5" w:rsidP="007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00" w:beforeAutospacing="1" w:after="0"/>
        <w:rPr>
          <w:rFonts w:cstheme="minorHAnsi"/>
          <w:sz w:val="24"/>
          <w:szCs w:val="24"/>
        </w:rPr>
      </w:pPr>
      <w:r w:rsidRPr="00532A72">
        <w:rPr>
          <w:rFonts w:cstheme="minorHAnsi"/>
          <w:sz w:val="24"/>
          <w:szCs w:val="24"/>
        </w:rPr>
        <w:t>Thème général</w:t>
      </w:r>
      <w:r w:rsidR="00532A72" w:rsidRPr="00532A72">
        <w:rPr>
          <w:rFonts w:cstheme="minorHAnsi"/>
          <w:sz w:val="24"/>
          <w:szCs w:val="24"/>
        </w:rPr>
        <w:t>*</w:t>
      </w:r>
      <w:r w:rsidRPr="00532A72">
        <w:rPr>
          <w:rFonts w:cstheme="minorHAnsi"/>
          <w:sz w:val="24"/>
          <w:szCs w:val="24"/>
        </w:rPr>
        <w:t> : « </w:t>
      </w:r>
      <w:r w:rsidRPr="00532A72">
        <w:rPr>
          <w:rFonts w:cstheme="minorHAnsi"/>
          <w:b/>
          <w:sz w:val="24"/>
          <w:szCs w:val="24"/>
        </w:rPr>
        <w:t>Le respect de notre environnement » niveau de classe de 6</w:t>
      </w:r>
      <w:r w:rsidRPr="00532A72">
        <w:rPr>
          <w:rFonts w:cstheme="minorHAnsi"/>
          <w:b/>
          <w:sz w:val="24"/>
          <w:szCs w:val="24"/>
          <w:vertAlign w:val="superscript"/>
        </w:rPr>
        <w:t>ème</w:t>
      </w:r>
    </w:p>
    <w:p w:rsidR="00CD5411" w:rsidRDefault="00CD5411" w:rsidP="00CD5411">
      <w:pPr>
        <w:spacing w:after="0"/>
        <w:jc w:val="both"/>
        <w:rPr>
          <w:rFonts w:eastAsia="Palatino" w:cstheme="minorHAnsi"/>
          <w:sz w:val="16"/>
          <w:szCs w:val="16"/>
          <w:lang w:val="en-US"/>
        </w:rPr>
      </w:pPr>
    </w:p>
    <w:p w:rsidR="00792AD5" w:rsidRPr="00DA7A64" w:rsidRDefault="00792AD5" w:rsidP="00532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ind w:right="197"/>
        <w:jc w:val="both"/>
        <w:rPr>
          <w:rFonts w:eastAsia="Times" w:cstheme="minorHAnsi"/>
          <w:sz w:val="24"/>
          <w:szCs w:val="24"/>
        </w:rPr>
      </w:pPr>
      <w:r w:rsidRPr="00DA7A64">
        <w:rPr>
          <w:rFonts w:eastAsia="Times" w:cstheme="minorHAnsi"/>
          <w:sz w:val="24"/>
          <w:szCs w:val="24"/>
        </w:rPr>
        <w:t>Thématique</w:t>
      </w:r>
      <w:r w:rsidR="00532A72">
        <w:rPr>
          <w:rFonts w:eastAsia="Times" w:cstheme="minorHAnsi"/>
          <w:sz w:val="24"/>
          <w:szCs w:val="24"/>
        </w:rPr>
        <w:t>*</w:t>
      </w:r>
      <w:r w:rsidRPr="00DA7A64">
        <w:rPr>
          <w:rFonts w:eastAsia="Times" w:cstheme="minorHAnsi"/>
          <w:sz w:val="24"/>
          <w:szCs w:val="24"/>
        </w:rPr>
        <w:t xml:space="preserve"> : </w:t>
      </w:r>
      <w:r w:rsidR="00CF28AA" w:rsidRPr="00DA7A64">
        <w:rPr>
          <w:rFonts w:eastAsia="Times" w:cstheme="minorHAnsi"/>
          <w:sz w:val="24"/>
          <w:szCs w:val="24"/>
        </w:rPr>
        <w:t>« </w:t>
      </w:r>
      <w:r w:rsidRPr="00DA7A64">
        <w:rPr>
          <w:rFonts w:cstheme="minorHAnsi"/>
          <w:b/>
          <w:sz w:val="24"/>
          <w:szCs w:val="24"/>
        </w:rPr>
        <w:t>D</w:t>
      </w:r>
      <w:r w:rsidR="00CF28AA" w:rsidRPr="00DA7A64">
        <w:rPr>
          <w:rFonts w:cstheme="minorHAnsi"/>
          <w:b/>
          <w:sz w:val="24"/>
          <w:szCs w:val="24"/>
        </w:rPr>
        <w:t>écouverte du patrimoine naturel de la Provence »</w:t>
      </w:r>
    </w:p>
    <w:p w:rsidR="00C06B45" w:rsidRDefault="00C06B45" w:rsidP="00C06B45">
      <w:pPr>
        <w:spacing w:after="0"/>
        <w:jc w:val="both"/>
        <w:rPr>
          <w:rFonts w:eastAsia="Palatino" w:cstheme="minorHAnsi"/>
          <w:sz w:val="16"/>
          <w:szCs w:val="16"/>
          <w:lang w:val="en-US"/>
        </w:rPr>
      </w:pPr>
    </w:p>
    <w:p w:rsidR="00532A72" w:rsidRPr="00C25915" w:rsidRDefault="00532A72" w:rsidP="00532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ind w:right="197"/>
        <w:jc w:val="both"/>
        <w:rPr>
          <w:rFonts w:eastAsia="Times" w:cstheme="minorHAnsi"/>
          <w:sz w:val="24"/>
          <w:szCs w:val="24"/>
        </w:rPr>
      </w:pPr>
      <w:r w:rsidRPr="00C25915">
        <w:rPr>
          <w:rFonts w:eastAsia="Times" w:cstheme="minorHAnsi"/>
          <w:sz w:val="24"/>
          <w:szCs w:val="24"/>
        </w:rPr>
        <w:t>L’intitulé de l’action </w:t>
      </w:r>
      <w:proofErr w:type="gramStart"/>
      <w:r w:rsidRPr="00C25915">
        <w:rPr>
          <w:rFonts w:eastAsia="Times" w:cstheme="minorHAnsi"/>
          <w:sz w:val="24"/>
          <w:szCs w:val="24"/>
        </w:rPr>
        <w:t xml:space="preserve">: </w:t>
      </w:r>
      <w:r>
        <w:rPr>
          <w:rFonts w:eastAsia="Times" w:cstheme="minorHAnsi"/>
          <w:sz w:val="24"/>
          <w:szCs w:val="24"/>
        </w:rPr>
        <w:t>.</w:t>
      </w:r>
      <w:proofErr w:type="gramEnd"/>
      <w:r w:rsidRPr="00C25915">
        <w:rPr>
          <w:rFonts w:eastAsia="Times" w:cstheme="minorHAnsi"/>
          <w:sz w:val="24"/>
          <w:szCs w:val="24"/>
        </w:rPr>
        <w:t>…</w:t>
      </w:r>
    </w:p>
    <w:p w:rsidR="00532A72" w:rsidRDefault="00532A72" w:rsidP="00532A72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B442EC" w:rsidRPr="00DA7A64" w:rsidRDefault="002E4013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>Nom de l</w:t>
      </w:r>
      <w:r w:rsidR="00B442EC" w:rsidRPr="00DA7A64">
        <w:rPr>
          <w:rFonts w:cstheme="minorHAnsi"/>
          <w:sz w:val="24"/>
          <w:szCs w:val="24"/>
        </w:rPr>
        <w:t xml:space="preserve">’association </w:t>
      </w:r>
      <w:r w:rsidRPr="00DA7A64">
        <w:rPr>
          <w:rFonts w:cstheme="minorHAnsi"/>
          <w:sz w:val="24"/>
          <w:szCs w:val="24"/>
        </w:rPr>
        <w:t>: ….</w:t>
      </w:r>
    </w:p>
    <w:p w:rsidR="00B442EC" w:rsidRPr="00DA7A64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>Adresse</w:t>
      </w:r>
      <w:r w:rsidR="00346450" w:rsidRPr="00DA7A64">
        <w:rPr>
          <w:rFonts w:cstheme="minorHAnsi"/>
          <w:sz w:val="24"/>
          <w:szCs w:val="24"/>
        </w:rPr>
        <w:t> :</w:t>
      </w:r>
      <w:r w:rsidR="002E4013" w:rsidRPr="00DA7A64">
        <w:rPr>
          <w:rFonts w:cstheme="minorHAnsi"/>
          <w:sz w:val="24"/>
          <w:szCs w:val="24"/>
        </w:rPr>
        <w:t xml:space="preserve"> ….</w:t>
      </w:r>
    </w:p>
    <w:p w:rsidR="00B442EC" w:rsidRPr="00DA7A64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>Nom Président(e) de l’association</w:t>
      </w:r>
      <w:r w:rsidR="00346450" w:rsidRPr="00DA7A64">
        <w:rPr>
          <w:rFonts w:cstheme="minorHAnsi"/>
          <w:sz w:val="24"/>
          <w:szCs w:val="24"/>
        </w:rPr>
        <w:t> :</w:t>
      </w:r>
      <w:r w:rsidR="002E4013" w:rsidRPr="00DA7A64">
        <w:rPr>
          <w:rFonts w:cstheme="minorHAnsi"/>
          <w:sz w:val="24"/>
          <w:szCs w:val="24"/>
        </w:rPr>
        <w:t xml:space="preserve"> ….</w:t>
      </w:r>
    </w:p>
    <w:p w:rsidR="00B442EC" w:rsidRPr="00DA7A64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>Contact pour l’action</w:t>
      </w:r>
      <w:r w:rsidR="00346450" w:rsidRPr="00DA7A64">
        <w:rPr>
          <w:rFonts w:cstheme="minorHAnsi"/>
          <w:sz w:val="24"/>
          <w:szCs w:val="24"/>
        </w:rPr>
        <w:t> :</w:t>
      </w:r>
      <w:r w:rsidR="002E4013" w:rsidRPr="00DA7A64">
        <w:rPr>
          <w:rFonts w:cstheme="minorHAnsi"/>
          <w:sz w:val="24"/>
          <w:szCs w:val="24"/>
        </w:rPr>
        <w:t xml:space="preserve"> ….</w:t>
      </w:r>
    </w:p>
    <w:p w:rsidR="00B442EC" w:rsidRPr="00DA7A64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 xml:space="preserve">Tél : </w:t>
      </w:r>
      <w:r w:rsidR="002E4013" w:rsidRPr="00DA7A64">
        <w:rPr>
          <w:rFonts w:cstheme="minorHAnsi"/>
          <w:sz w:val="24"/>
          <w:szCs w:val="24"/>
        </w:rPr>
        <w:t>….</w:t>
      </w:r>
    </w:p>
    <w:p w:rsidR="00B442EC" w:rsidRPr="00DA7A64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 xml:space="preserve">Courriel : </w:t>
      </w:r>
      <w:r w:rsidR="002E4013" w:rsidRPr="00DA7A64">
        <w:rPr>
          <w:rFonts w:cstheme="minorHAnsi"/>
          <w:sz w:val="24"/>
          <w:szCs w:val="24"/>
        </w:rPr>
        <w:t>….</w:t>
      </w:r>
    </w:p>
    <w:p w:rsidR="00B442EC" w:rsidRPr="00DA7A64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DA7A64">
        <w:rPr>
          <w:rFonts w:cstheme="minorHAnsi"/>
          <w:sz w:val="24"/>
          <w:szCs w:val="24"/>
        </w:rPr>
        <w:t>Site internet</w:t>
      </w:r>
      <w:r w:rsidR="00346450" w:rsidRPr="00DA7A64">
        <w:rPr>
          <w:rFonts w:cstheme="minorHAnsi"/>
          <w:sz w:val="24"/>
          <w:szCs w:val="24"/>
        </w:rPr>
        <w:t xml:space="preserve"> </w:t>
      </w:r>
      <w:r w:rsidRPr="00DA7A64">
        <w:rPr>
          <w:rFonts w:cstheme="minorHAnsi"/>
          <w:sz w:val="24"/>
          <w:szCs w:val="24"/>
        </w:rPr>
        <w:t>:</w:t>
      </w:r>
      <w:r w:rsidR="002E4013" w:rsidRPr="00DA7A64">
        <w:rPr>
          <w:rFonts w:cstheme="minorHAnsi"/>
          <w:sz w:val="24"/>
          <w:szCs w:val="24"/>
        </w:rPr>
        <w:t xml:space="preserve"> ….</w:t>
      </w:r>
    </w:p>
    <w:p w:rsidR="00346450" w:rsidRPr="00EA77FB" w:rsidRDefault="00346450" w:rsidP="00346450">
      <w:pPr>
        <w:spacing w:after="0"/>
        <w:jc w:val="both"/>
        <w:rPr>
          <w:rFonts w:eastAsia="Palatino" w:cstheme="minorHAnsi"/>
          <w:sz w:val="16"/>
          <w:szCs w:val="16"/>
          <w:lang w:val="en-US"/>
        </w:rPr>
      </w:pPr>
    </w:p>
    <w:p w:rsidR="00B442EC" w:rsidRPr="00C30535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C30535">
        <w:rPr>
          <w:rFonts w:eastAsia="Palatino" w:cstheme="minorHAnsi"/>
          <w:sz w:val="24"/>
          <w:szCs w:val="24"/>
        </w:rPr>
        <w:t>Le contenu (3 000 caractères maxi)</w:t>
      </w:r>
    </w:p>
    <w:p w:rsidR="002E4013" w:rsidRDefault="002E4013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30535">
        <w:rPr>
          <w:rFonts w:cstheme="minorHAnsi"/>
          <w:sz w:val="24"/>
          <w:szCs w:val="24"/>
        </w:rPr>
        <w:t>….</w:t>
      </w:r>
    </w:p>
    <w:p w:rsidR="00C30535" w:rsidRPr="00C30535" w:rsidRDefault="00C30535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30535">
        <w:rPr>
          <w:rFonts w:cstheme="minorHAnsi"/>
          <w:sz w:val="24"/>
          <w:szCs w:val="24"/>
        </w:rPr>
        <w:t>….</w:t>
      </w:r>
    </w:p>
    <w:p w:rsidR="00346450" w:rsidRPr="00C30535" w:rsidRDefault="00346450" w:rsidP="00346450">
      <w:pPr>
        <w:spacing w:after="0"/>
        <w:ind w:right="197"/>
        <w:jc w:val="both"/>
        <w:rPr>
          <w:rFonts w:eastAsia="Palatino" w:cstheme="minorHAnsi"/>
          <w:sz w:val="16"/>
          <w:szCs w:val="16"/>
        </w:rPr>
      </w:pPr>
    </w:p>
    <w:p w:rsidR="00B442EC" w:rsidRPr="00C30535" w:rsidRDefault="00B442EC" w:rsidP="00C0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ind w:right="197"/>
        <w:jc w:val="both"/>
        <w:rPr>
          <w:rFonts w:eastAsia="Palatino" w:cstheme="minorHAnsi"/>
          <w:sz w:val="24"/>
          <w:szCs w:val="24"/>
        </w:rPr>
      </w:pPr>
      <w:r w:rsidRPr="00C30535">
        <w:rPr>
          <w:rFonts w:eastAsia="Palatino" w:cstheme="minorHAnsi"/>
          <w:sz w:val="24"/>
          <w:szCs w:val="24"/>
        </w:rPr>
        <w:t>Le déroulé détaillé de l’action (3 000 caractères maxi)</w:t>
      </w:r>
    </w:p>
    <w:p w:rsidR="00C30535" w:rsidRPr="00C30535" w:rsidRDefault="002E4013" w:rsidP="00C0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ind w:right="197"/>
        <w:jc w:val="both"/>
        <w:rPr>
          <w:rFonts w:cstheme="minorHAnsi"/>
          <w:sz w:val="24"/>
          <w:szCs w:val="24"/>
        </w:rPr>
      </w:pPr>
      <w:r w:rsidRPr="00C30535">
        <w:rPr>
          <w:rFonts w:cstheme="minorHAnsi"/>
          <w:sz w:val="24"/>
          <w:szCs w:val="24"/>
        </w:rPr>
        <w:t>….</w:t>
      </w:r>
    </w:p>
    <w:p w:rsidR="00B442EC" w:rsidRPr="00C30535" w:rsidRDefault="00B442EC" w:rsidP="00346450">
      <w:pPr>
        <w:spacing w:after="0"/>
        <w:ind w:right="197"/>
        <w:jc w:val="both"/>
        <w:rPr>
          <w:rFonts w:eastAsia="Palatino" w:cstheme="minorHAnsi"/>
          <w:sz w:val="16"/>
          <w:szCs w:val="16"/>
        </w:rPr>
      </w:pPr>
    </w:p>
    <w:p w:rsidR="00B442EC" w:rsidRPr="00C30535" w:rsidRDefault="00B442EC" w:rsidP="00DA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right="197"/>
        <w:jc w:val="both"/>
        <w:rPr>
          <w:rFonts w:eastAsia="Palatino" w:cstheme="minorHAnsi"/>
          <w:sz w:val="24"/>
          <w:szCs w:val="24"/>
          <w:u w:val="single"/>
        </w:rPr>
      </w:pPr>
      <w:r w:rsidRPr="00C30535">
        <w:rPr>
          <w:rFonts w:eastAsia="Palatino" w:cstheme="minorHAnsi"/>
          <w:sz w:val="24"/>
          <w:szCs w:val="24"/>
        </w:rPr>
        <w:t>Les niveaux des classes concerné</w:t>
      </w:r>
      <w:r w:rsidR="008F3CDE" w:rsidRPr="00C30535">
        <w:rPr>
          <w:rFonts w:eastAsia="Palatino" w:cstheme="minorHAnsi"/>
          <w:sz w:val="24"/>
          <w:szCs w:val="24"/>
        </w:rPr>
        <w:t>s</w:t>
      </w:r>
      <w:r w:rsidR="00DA7A64" w:rsidRPr="00C30535">
        <w:rPr>
          <w:rFonts w:eastAsia="Palatino" w:cstheme="minorHAnsi"/>
          <w:sz w:val="24"/>
          <w:szCs w:val="24"/>
        </w:rPr>
        <w:t>*</w:t>
      </w:r>
      <w:r w:rsidRPr="00C30535">
        <w:rPr>
          <w:rFonts w:eastAsia="Palatino" w:cstheme="minorHAnsi"/>
          <w:sz w:val="24"/>
          <w:szCs w:val="24"/>
        </w:rPr>
        <w:t xml:space="preserve"> :</w:t>
      </w:r>
      <w:r w:rsidRPr="00532A72">
        <w:rPr>
          <w:rFonts w:eastAsia="Palatino" w:cstheme="minorHAnsi"/>
          <w:b/>
          <w:sz w:val="24"/>
          <w:szCs w:val="24"/>
        </w:rPr>
        <w:t xml:space="preserve"> </w:t>
      </w:r>
      <w:r w:rsidR="00C24323" w:rsidRPr="00532A72">
        <w:rPr>
          <w:rFonts w:eastAsia="Palatino" w:cstheme="minorHAnsi"/>
          <w:b/>
          <w:color w:val="FF0000"/>
          <w:sz w:val="24"/>
          <w:szCs w:val="24"/>
        </w:rPr>
        <w:t>6</w:t>
      </w:r>
      <w:r w:rsidR="00C24323" w:rsidRPr="00532A72">
        <w:rPr>
          <w:rFonts w:eastAsia="Palatino" w:cstheme="minorHAnsi"/>
          <w:b/>
          <w:color w:val="FF0000"/>
          <w:sz w:val="24"/>
          <w:szCs w:val="24"/>
          <w:vertAlign w:val="superscript"/>
        </w:rPr>
        <w:t>ème</w:t>
      </w:r>
      <w:r w:rsidRPr="00532A72">
        <w:rPr>
          <w:rFonts w:eastAsia="Palatino" w:cstheme="minorHAnsi"/>
          <w:b/>
          <w:color w:val="FF0000"/>
          <w:sz w:val="24"/>
          <w:szCs w:val="24"/>
        </w:rPr>
        <w:t xml:space="preserve"> </w:t>
      </w:r>
      <w:r w:rsidR="00575523" w:rsidRPr="00532A72">
        <w:rPr>
          <w:rFonts w:eastAsia="Palatino" w:cstheme="minorHAnsi"/>
          <w:b/>
          <w:color w:val="FF0000"/>
          <w:sz w:val="24"/>
          <w:szCs w:val="24"/>
        </w:rPr>
        <w:t xml:space="preserve">(générales, </w:t>
      </w:r>
      <w:r w:rsidR="008F3CDE" w:rsidRPr="00532A72">
        <w:rPr>
          <w:rFonts w:eastAsia="Palatino" w:cstheme="minorHAnsi"/>
          <w:b/>
          <w:color w:val="FF0000"/>
          <w:sz w:val="24"/>
          <w:szCs w:val="24"/>
        </w:rPr>
        <w:t>SEGPA,</w:t>
      </w:r>
      <w:r w:rsidRPr="00532A72">
        <w:rPr>
          <w:rFonts w:eastAsia="Palatino" w:cstheme="minorHAnsi"/>
          <w:b/>
          <w:color w:val="FF0000"/>
          <w:sz w:val="24"/>
          <w:szCs w:val="24"/>
        </w:rPr>
        <w:t xml:space="preserve"> ULIS, </w:t>
      </w:r>
      <w:r w:rsidR="00346450" w:rsidRPr="00532A72">
        <w:rPr>
          <w:rFonts w:eastAsia="Palatino" w:cstheme="minorHAnsi"/>
          <w:b/>
          <w:color w:val="FF0000"/>
          <w:sz w:val="24"/>
          <w:szCs w:val="24"/>
        </w:rPr>
        <w:t>UPE2A</w:t>
      </w:r>
      <w:r w:rsidR="00C24323" w:rsidRPr="00532A72">
        <w:rPr>
          <w:rFonts w:eastAsia="Palatino" w:cstheme="minorHAnsi"/>
          <w:b/>
          <w:color w:val="FF0000"/>
          <w:sz w:val="24"/>
          <w:szCs w:val="24"/>
        </w:rPr>
        <w:t>…)</w:t>
      </w:r>
    </w:p>
    <w:p w:rsidR="00B442EC" w:rsidRPr="00C30535" w:rsidRDefault="00AD3CD0" w:rsidP="00DA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right="197"/>
        <w:jc w:val="both"/>
        <w:rPr>
          <w:rFonts w:eastAsia="Palatino" w:cstheme="minorHAnsi"/>
          <w:sz w:val="24"/>
          <w:szCs w:val="24"/>
        </w:rPr>
      </w:pPr>
      <w:r w:rsidRPr="00C30535">
        <w:rPr>
          <w:rFonts w:eastAsia="Palatino" w:cstheme="minorHAnsi"/>
          <w:sz w:val="24"/>
          <w:szCs w:val="24"/>
        </w:rPr>
        <w:t>Les enseign</w:t>
      </w:r>
      <w:r w:rsidR="008F3CDE" w:rsidRPr="00C30535">
        <w:rPr>
          <w:rFonts w:eastAsia="Palatino" w:cstheme="minorHAnsi"/>
          <w:sz w:val="24"/>
          <w:szCs w:val="24"/>
        </w:rPr>
        <w:t xml:space="preserve">ements </w:t>
      </w:r>
      <w:r w:rsidRPr="00C30535">
        <w:rPr>
          <w:rFonts w:eastAsia="Palatino" w:cstheme="minorHAnsi"/>
          <w:sz w:val="24"/>
          <w:szCs w:val="24"/>
        </w:rPr>
        <w:t>concerné</w:t>
      </w:r>
      <w:r w:rsidR="008F3CDE" w:rsidRPr="00C30535">
        <w:rPr>
          <w:rFonts w:eastAsia="Palatino" w:cstheme="minorHAnsi"/>
          <w:sz w:val="24"/>
          <w:szCs w:val="24"/>
        </w:rPr>
        <w:t>s</w:t>
      </w:r>
      <w:r w:rsidRPr="00C30535">
        <w:rPr>
          <w:rFonts w:eastAsia="Palatino" w:cstheme="minorHAnsi"/>
          <w:sz w:val="24"/>
          <w:szCs w:val="24"/>
        </w:rPr>
        <w:t xml:space="preserve"> : </w:t>
      </w:r>
      <w:r w:rsidR="008F3CDE" w:rsidRPr="00C30535">
        <w:rPr>
          <w:rFonts w:eastAsia="Palatino" w:cstheme="minorHAnsi"/>
          <w:sz w:val="24"/>
          <w:szCs w:val="24"/>
        </w:rPr>
        <w:t>….</w:t>
      </w:r>
    </w:p>
    <w:p w:rsidR="00B442EC" w:rsidRPr="00C30535" w:rsidRDefault="00B442EC" w:rsidP="00DA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right="197"/>
        <w:jc w:val="both"/>
        <w:rPr>
          <w:rFonts w:eastAsia="Palatino" w:cstheme="minorHAnsi"/>
          <w:sz w:val="24"/>
          <w:szCs w:val="24"/>
        </w:rPr>
      </w:pPr>
      <w:r w:rsidRPr="00C30535">
        <w:rPr>
          <w:rFonts w:eastAsia="Palatino" w:cstheme="minorHAnsi"/>
          <w:sz w:val="24"/>
          <w:szCs w:val="24"/>
        </w:rPr>
        <w:t>Les modalités de l’action</w:t>
      </w:r>
      <w:r w:rsidR="008F3CDE" w:rsidRPr="00C30535">
        <w:rPr>
          <w:rFonts w:eastAsia="Palatino" w:cstheme="minorHAnsi"/>
          <w:sz w:val="24"/>
          <w:szCs w:val="24"/>
        </w:rPr>
        <w:t xml:space="preserve">* </w:t>
      </w:r>
      <w:r w:rsidR="00C50406" w:rsidRPr="00C30535">
        <w:rPr>
          <w:rFonts w:eastAsia="Palatino" w:cstheme="minorHAnsi"/>
          <w:sz w:val="24"/>
          <w:szCs w:val="24"/>
        </w:rPr>
        <w:t>:</w:t>
      </w:r>
      <w:r w:rsidR="008F3CDE" w:rsidRPr="00C30535">
        <w:rPr>
          <w:rFonts w:eastAsia="Palatino" w:cstheme="minorHAnsi"/>
          <w:sz w:val="24"/>
          <w:szCs w:val="24"/>
        </w:rPr>
        <w:t xml:space="preserve"> </w:t>
      </w:r>
      <w:r w:rsidR="008F3CDE" w:rsidRPr="00532A72">
        <w:rPr>
          <w:rFonts w:cstheme="minorHAnsi"/>
          <w:b/>
          <w:color w:val="FF0000"/>
          <w:sz w:val="24"/>
          <w:szCs w:val="24"/>
        </w:rPr>
        <w:t>1 journée de 9h00 à 16h00</w:t>
      </w:r>
    </w:p>
    <w:p w:rsidR="00B442EC" w:rsidRPr="00C30535" w:rsidRDefault="00B442EC" w:rsidP="00DA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right="197"/>
        <w:jc w:val="both"/>
        <w:rPr>
          <w:rFonts w:eastAsia="Palatino" w:cstheme="minorHAnsi"/>
          <w:sz w:val="24"/>
          <w:szCs w:val="24"/>
        </w:rPr>
      </w:pPr>
      <w:r w:rsidRPr="00C30535">
        <w:rPr>
          <w:rFonts w:eastAsia="Palatino" w:cstheme="minorHAnsi"/>
          <w:sz w:val="24"/>
          <w:szCs w:val="24"/>
        </w:rPr>
        <w:t>Le nombre de classes par action</w:t>
      </w:r>
      <w:r w:rsidR="00001C93" w:rsidRPr="00C30535">
        <w:rPr>
          <w:rFonts w:eastAsia="Palatino" w:cstheme="minorHAnsi"/>
          <w:sz w:val="24"/>
          <w:szCs w:val="24"/>
        </w:rPr>
        <w:t>*</w:t>
      </w:r>
      <w:r w:rsidR="00346450" w:rsidRPr="00C30535">
        <w:rPr>
          <w:rFonts w:eastAsia="Palatino" w:cstheme="minorHAnsi"/>
          <w:sz w:val="24"/>
          <w:szCs w:val="24"/>
        </w:rPr>
        <w:t xml:space="preserve"> : </w:t>
      </w:r>
      <w:r w:rsidR="00346450" w:rsidRPr="00532A72">
        <w:rPr>
          <w:rFonts w:eastAsia="Palatino" w:cstheme="minorHAnsi"/>
          <w:b/>
          <w:color w:val="FF0000"/>
          <w:sz w:val="24"/>
          <w:szCs w:val="24"/>
        </w:rPr>
        <w:t xml:space="preserve">1 classe </w:t>
      </w:r>
      <w:r w:rsidR="002810B2" w:rsidRPr="00532A72">
        <w:rPr>
          <w:rFonts w:eastAsia="Palatino" w:cstheme="minorHAnsi"/>
          <w:b/>
          <w:color w:val="FF0000"/>
          <w:sz w:val="24"/>
          <w:szCs w:val="24"/>
        </w:rPr>
        <w:t>par</w:t>
      </w:r>
      <w:r w:rsidR="00346450" w:rsidRPr="00532A72">
        <w:rPr>
          <w:rFonts w:eastAsia="Palatino" w:cstheme="minorHAnsi"/>
          <w:b/>
          <w:color w:val="FF0000"/>
          <w:sz w:val="24"/>
          <w:szCs w:val="24"/>
        </w:rPr>
        <w:t xml:space="preserve"> action</w:t>
      </w:r>
    </w:p>
    <w:p w:rsidR="00B442EC" w:rsidRPr="00C30535" w:rsidRDefault="00B442EC" w:rsidP="00DA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right="197"/>
        <w:jc w:val="both"/>
        <w:rPr>
          <w:rFonts w:eastAsia="Palatino" w:cstheme="minorHAnsi"/>
          <w:sz w:val="24"/>
          <w:szCs w:val="24"/>
        </w:rPr>
      </w:pPr>
      <w:r w:rsidRPr="00C30535">
        <w:rPr>
          <w:rFonts w:eastAsia="Palatino" w:cstheme="minorHAnsi"/>
          <w:sz w:val="24"/>
          <w:szCs w:val="24"/>
        </w:rPr>
        <w:t>Le nombre, le nom et la qualité des intervenants</w:t>
      </w:r>
      <w:proofErr w:type="gramStart"/>
      <w:r w:rsidRPr="00C30535">
        <w:rPr>
          <w:rFonts w:eastAsia="Palatino" w:cstheme="minorHAnsi"/>
          <w:sz w:val="24"/>
          <w:szCs w:val="24"/>
        </w:rPr>
        <w:t xml:space="preserve"> </w:t>
      </w:r>
      <w:r w:rsidR="002810B2" w:rsidRPr="00C30535">
        <w:rPr>
          <w:rFonts w:eastAsia="Palatino" w:cstheme="minorHAnsi"/>
          <w:sz w:val="24"/>
          <w:szCs w:val="24"/>
        </w:rPr>
        <w:t>:</w:t>
      </w:r>
      <w:r w:rsidR="008F3CDE" w:rsidRPr="00C30535">
        <w:rPr>
          <w:rFonts w:eastAsia="Palatino" w:cstheme="minorHAnsi"/>
          <w:sz w:val="24"/>
          <w:szCs w:val="24"/>
        </w:rPr>
        <w:t xml:space="preserve"> ….</w:t>
      </w:r>
      <w:proofErr w:type="gramEnd"/>
      <w:r w:rsidR="008F3CDE" w:rsidRPr="00C30535">
        <w:rPr>
          <w:rFonts w:eastAsia="Palatino" w:cstheme="minorHAnsi"/>
          <w:sz w:val="24"/>
          <w:szCs w:val="24"/>
        </w:rPr>
        <w:t>.</w:t>
      </w:r>
    </w:p>
    <w:p w:rsidR="00224ACC" w:rsidRPr="00C30535" w:rsidRDefault="002810B2" w:rsidP="00DA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right="197"/>
        <w:jc w:val="both"/>
        <w:rPr>
          <w:rFonts w:eastAsia="Palatino" w:cstheme="minorHAnsi"/>
          <w:sz w:val="24"/>
          <w:szCs w:val="24"/>
        </w:rPr>
      </w:pPr>
      <w:r w:rsidRPr="00C30535">
        <w:rPr>
          <w:rFonts w:eastAsia="Palatino" w:cstheme="minorHAnsi"/>
          <w:sz w:val="24"/>
          <w:szCs w:val="24"/>
        </w:rPr>
        <w:t xml:space="preserve">Les </w:t>
      </w:r>
      <w:r w:rsidR="00C30535">
        <w:rPr>
          <w:rFonts w:eastAsia="Palatino" w:cstheme="minorHAnsi"/>
          <w:sz w:val="24"/>
          <w:szCs w:val="24"/>
        </w:rPr>
        <w:t>c</w:t>
      </w:r>
      <w:r w:rsidR="00224ACC" w:rsidRPr="00C30535">
        <w:rPr>
          <w:rFonts w:eastAsia="Palatino" w:cstheme="minorHAnsi"/>
          <w:sz w:val="24"/>
          <w:szCs w:val="24"/>
        </w:rPr>
        <w:t>oordonnées</w:t>
      </w:r>
      <w:r w:rsidR="00C30535">
        <w:rPr>
          <w:rFonts w:eastAsia="Palatino" w:cstheme="minorHAnsi"/>
          <w:sz w:val="24"/>
          <w:szCs w:val="24"/>
        </w:rPr>
        <w:t xml:space="preserve"> GPS du point de dé</w:t>
      </w:r>
      <w:r w:rsidR="00224ACC" w:rsidRPr="00C30535">
        <w:rPr>
          <w:rFonts w:eastAsia="Palatino" w:cstheme="minorHAnsi"/>
          <w:sz w:val="24"/>
          <w:szCs w:val="24"/>
        </w:rPr>
        <w:t>part de l’action</w:t>
      </w:r>
      <w:proofErr w:type="gramStart"/>
      <w:r w:rsidR="00224ACC" w:rsidRPr="00C30535">
        <w:rPr>
          <w:rFonts w:eastAsia="Palatino" w:cstheme="minorHAnsi"/>
          <w:sz w:val="24"/>
          <w:szCs w:val="24"/>
        </w:rPr>
        <w:t xml:space="preserve"> :</w:t>
      </w:r>
      <w:r w:rsidR="008F3CDE" w:rsidRPr="00C30535">
        <w:rPr>
          <w:rFonts w:eastAsia="Palatino" w:cstheme="minorHAnsi"/>
          <w:sz w:val="24"/>
          <w:szCs w:val="24"/>
        </w:rPr>
        <w:t xml:space="preserve"> ….</w:t>
      </w:r>
      <w:proofErr w:type="gramEnd"/>
      <w:r w:rsidR="008F3CDE" w:rsidRPr="00C30535">
        <w:rPr>
          <w:rFonts w:eastAsia="Palatino" w:cstheme="minorHAnsi"/>
          <w:sz w:val="24"/>
          <w:szCs w:val="24"/>
        </w:rPr>
        <w:t xml:space="preserve">. </w:t>
      </w:r>
    </w:p>
    <w:p w:rsidR="00B442EC" w:rsidRPr="00C30535" w:rsidRDefault="00B442EC" w:rsidP="00DA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right="197"/>
        <w:jc w:val="both"/>
        <w:rPr>
          <w:rFonts w:eastAsia="Palatino" w:cstheme="minorHAnsi"/>
          <w:sz w:val="24"/>
          <w:szCs w:val="24"/>
        </w:rPr>
      </w:pPr>
      <w:r w:rsidRPr="00C30535">
        <w:rPr>
          <w:rFonts w:eastAsia="Palatino" w:cstheme="minorHAnsi"/>
          <w:sz w:val="24"/>
          <w:szCs w:val="24"/>
        </w:rPr>
        <w:t>Les modalités techniques et logistiques</w:t>
      </w:r>
      <w:r w:rsidR="00224ACC" w:rsidRPr="00C30535">
        <w:rPr>
          <w:rFonts w:eastAsia="Palatino" w:cstheme="minorHAnsi"/>
          <w:sz w:val="24"/>
          <w:szCs w:val="24"/>
        </w:rPr>
        <w:t xml:space="preserve"> (500 caractères </w:t>
      </w:r>
      <w:proofErr w:type="gramStart"/>
      <w:r w:rsidR="00224ACC" w:rsidRPr="00C30535">
        <w:rPr>
          <w:rFonts w:eastAsia="Palatino" w:cstheme="minorHAnsi"/>
          <w:sz w:val="24"/>
          <w:szCs w:val="24"/>
        </w:rPr>
        <w:t>maxi)</w:t>
      </w:r>
      <w:r w:rsidR="008F3CDE" w:rsidRPr="00C30535">
        <w:rPr>
          <w:rFonts w:eastAsia="Palatino" w:cstheme="minorHAnsi"/>
          <w:sz w:val="24"/>
          <w:szCs w:val="24"/>
        </w:rPr>
        <w:t xml:space="preserve"> :…</w:t>
      </w:r>
      <w:proofErr w:type="gramEnd"/>
      <w:r w:rsidR="008F3CDE" w:rsidRPr="00C30535">
        <w:rPr>
          <w:rFonts w:eastAsia="Palatino" w:cstheme="minorHAnsi"/>
          <w:sz w:val="24"/>
          <w:szCs w:val="24"/>
        </w:rPr>
        <w:t>…</w:t>
      </w:r>
    </w:p>
    <w:p w:rsidR="00224ACC" w:rsidRPr="00C30535" w:rsidRDefault="008F3CDE" w:rsidP="00DA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right="197"/>
        <w:jc w:val="both"/>
        <w:rPr>
          <w:rFonts w:eastAsia="Palatino" w:cstheme="minorHAnsi"/>
          <w:sz w:val="24"/>
          <w:szCs w:val="24"/>
        </w:rPr>
      </w:pPr>
      <w:r w:rsidRPr="00C30535">
        <w:rPr>
          <w:rFonts w:eastAsia="Palatino" w:cstheme="minorHAnsi"/>
          <w:sz w:val="24"/>
          <w:szCs w:val="24"/>
        </w:rPr>
        <w:t>……</w:t>
      </w:r>
    </w:p>
    <w:p w:rsidR="00B442EC" w:rsidRDefault="00B442EC" w:rsidP="00346450">
      <w:pPr>
        <w:spacing w:after="0"/>
        <w:ind w:right="197"/>
        <w:jc w:val="both"/>
        <w:rPr>
          <w:rFonts w:eastAsia="Palatino" w:cstheme="minorHAnsi"/>
          <w:sz w:val="16"/>
          <w:szCs w:val="16"/>
        </w:rPr>
      </w:pPr>
    </w:p>
    <w:p w:rsidR="00CD5411" w:rsidRPr="000C45A4" w:rsidRDefault="00CD5411" w:rsidP="00CD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B7155A">
        <w:rPr>
          <w:rFonts w:eastAsia="Palatino" w:cstheme="minorHAnsi"/>
          <w:sz w:val="24"/>
          <w:szCs w:val="24"/>
        </w:rPr>
        <w:t>Le nombre maximum d’actions pouvant être réalisées par la structure dans l’année scolaire:</w:t>
      </w:r>
      <w:r w:rsidRPr="000C45A4">
        <w:rPr>
          <w:rFonts w:eastAsia="Palatino" w:cstheme="minorHAnsi"/>
          <w:sz w:val="24"/>
          <w:szCs w:val="24"/>
        </w:rPr>
        <w:t xml:space="preserve"> </w:t>
      </w:r>
      <w:r>
        <w:rPr>
          <w:rFonts w:eastAsia="Palatino" w:cstheme="minorHAnsi"/>
          <w:sz w:val="24"/>
          <w:szCs w:val="24"/>
        </w:rPr>
        <w:t xml:space="preserve">Nombre : </w:t>
      </w:r>
      <w:r w:rsidRPr="000C45A4">
        <w:rPr>
          <w:rFonts w:eastAsia="Palatino" w:cstheme="minorHAnsi"/>
          <w:sz w:val="24"/>
          <w:szCs w:val="24"/>
        </w:rPr>
        <w:t>….</w:t>
      </w:r>
    </w:p>
    <w:p w:rsidR="00CD5411" w:rsidRDefault="00CD5411" w:rsidP="00CD5411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CD5411" w:rsidRDefault="00CD5411" w:rsidP="00CD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5556B">
        <w:rPr>
          <w:rFonts w:eastAsia="Palatino" w:cstheme="minorHAnsi"/>
          <w:sz w:val="24"/>
          <w:szCs w:val="24"/>
        </w:rPr>
        <w:t>Le coût détaillé d'une action au regard des critères de financement</w:t>
      </w:r>
      <w:r>
        <w:rPr>
          <w:rFonts w:eastAsia="Palatino" w:cstheme="minorHAnsi"/>
          <w:sz w:val="24"/>
          <w:szCs w:val="24"/>
        </w:rPr>
        <w:t xml:space="preserve"> (voir paragraphe </w:t>
      </w:r>
      <w:r w:rsidRPr="0005556B">
        <w:rPr>
          <w:rFonts w:eastAsia="Palatino" w:cstheme="minorHAnsi"/>
          <w:sz w:val="24"/>
          <w:szCs w:val="24"/>
        </w:rPr>
        <w:t>II</w:t>
      </w:r>
      <w:r>
        <w:rPr>
          <w:rFonts w:eastAsia="Palatino" w:cstheme="minorHAnsi"/>
          <w:sz w:val="24"/>
          <w:szCs w:val="24"/>
        </w:rPr>
        <w:t>)</w:t>
      </w:r>
      <w:r w:rsidRPr="00B7155A">
        <w:rPr>
          <w:rFonts w:eastAsia="Palatino" w:cstheme="minorHAnsi"/>
          <w:sz w:val="24"/>
          <w:szCs w:val="24"/>
        </w:rPr>
        <w:t>:</w:t>
      </w:r>
    </w:p>
    <w:p w:rsidR="00CD5411" w:rsidRPr="000C45A4" w:rsidRDefault="00CD5411" w:rsidP="00CD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….</w:t>
      </w:r>
    </w:p>
    <w:p w:rsidR="00001C93" w:rsidRPr="00C30535" w:rsidRDefault="00575523" w:rsidP="00346450">
      <w:pPr>
        <w:spacing w:after="0"/>
        <w:rPr>
          <w:rFonts w:cstheme="minorHAnsi"/>
          <w:color w:val="FF0000"/>
          <w:sz w:val="24"/>
          <w:szCs w:val="24"/>
        </w:rPr>
      </w:pPr>
      <w:r w:rsidRPr="00C30535">
        <w:rPr>
          <w:rFonts w:cstheme="minorHAnsi"/>
          <w:color w:val="FF0000"/>
          <w:sz w:val="24"/>
          <w:szCs w:val="24"/>
        </w:rPr>
        <w:t>*C</w:t>
      </w:r>
      <w:r w:rsidR="00001C93" w:rsidRPr="00C30535">
        <w:rPr>
          <w:rFonts w:cstheme="minorHAnsi"/>
          <w:color w:val="FF0000"/>
          <w:sz w:val="24"/>
          <w:szCs w:val="24"/>
        </w:rPr>
        <w:t xml:space="preserve">es informations </w:t>
      </w:r>
      <w:r w:rsidRPr="00C30535">
        <w:rPr>
          <w:rFonts w:cstheme="minorHAnsi"/>
          <w:color w:val="FF0000"/>
          <w:sz w:val="24"/>
          <w:szCs w:val="24"/>
        </w:rPr>
        <w:t xml:space="preserve">sont imposées et </w:t>
      </w:r>
      <w:r w:rsidR="00001C93" w:rsidRPr="00C30535">
        <w:rPr>
          <w:rFonts w:cstheme="minorHAnsi"/>
          <w:color w:val="FF0000"/>
          <w:sz w:val="24"/>
          <w:szCs w:val="24"/>
        </w:rPr>
        <w:t>ne doivent pas être modifiées par le porteur de projets</w:t>
      </w:r>
    </w:p>
    <w:sectPr w:rsidR="00001C93" w:rsidRPr="00C30535" w:rsidSect="00DA7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5E" w:rsidRDefault="00EA0E5E" w:rsidP="00872DDE">
      <w:pPr>
        <w:spacing w:after="0" w:line="240" w:lineRule="auto"/>
      </w:pPr>
      <w:r>
        <w:separator/>
      </w:r>
    </w:p>
  </w:endnote>
  <w:endnote w:type="continuationSeparator" w:id="0">
    <w:p w:rsidR="00EA0E5E" w:rsidRDefault="00EA0E5E" w:rsidP="0087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3E" w:rsidRDefault="001B4C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DE" w:rsidRPr="00532A72" w:rsidRDefault="0002309A" w:rsidP="00532A7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DGAET/DEC/SAE</w:t>
    </w:r>
    <w:r w:rsidR="00906F8E">
      <w:rPr>
        <w:rFonts w:asciiTheme="majorHAnsi" w:eastAsiaTheme="majorEastAsia" w:hAnsiTheme="majorHAnsi" w:cstheme="majorBidi"/>
      </w:rPr>
      <w:t xml:space="preserve"> - </w:t>
    </w:r>
    <w:r w:rsidR="008F3CDE">
      <w:rPr>
        <w:rFonts w:asciiTheme="majorHAnsi" w:eastAsiaTheme="majorEastAsia" w:hAnsiTheme="majorHAnsi" w:cstheme="majorBidi"/>
      </w:rPr>
      <w:fldChar w:fldCharType="begin"/>
    </w:r>
    <w:r w:rsidR="008F3CDE">
      <w:rPr>
        <w:rFonts w:asciiTheme="majorHAnsi" w:eastAsiaTheme="majorEastAsia" w:hAnsiTheme="majorHAnsi" w:cstheme="majorBidi"/>
      </w:rPr>
      <w:instrText xml:space="preserve"> SAVEDATE  \@ "dd/MM/yyyy"  \* MERGEFORMAT </w:instrText>
    </w:r>
    <w:r w:rsidR="008F3CDE">
      <w:rPr>
        <w:rFonts w:asciiTheme="majorHAnsi" w:eastAsiaTheme="majorEastAsia" w:hAnsiTheme="majorHAnsi" w:cstheme="majorBidi"/>
      </w:rPr>
      <w:fldChar w:fldCharType="separate"/>
    </w:r>
    <w:r w:rsidR="003244D2">
      <w:rPr>
        <w:rFonts w:asciiTheme="majorHAnsi" w:eastAsiaTheme="majorEastAsia" w:hAnsiTheme="majorHAnsi" w:cstheme="majorBidi"/>
        <w:noProof/>
      </w:rPr>
      <w:t>12/10/2021</w:t>
    </w:r>
    <w:r w:rsidR="008F3CDE">
      <w:rPr>
        <w:rFonts w:asciiTheme="majorHAnsi" w:eastAsiaTheme="majorEastAsia" w:hAnsiTheme="majorHAnsi" w:cstheme="majorBidi"/>
      </w:rPr>
      <w:fldChar w:fldCharType="end"/>
    </w:r>
    <w:r w:rsidR="00014CEC">
      <w:rPr>
        <w:rFonts w:asciiTheme="majorHAnsi" w:eastAsiaTheme="majorEastAsia" w:hAnsiTheme="majorHAnsi" w:cstheme="majorBidi"/>
      </w:rPr>
      <w:ptab w:relativeTo="margin" w:alignment="right" w:leader="none"/>
    </w:r>
    <w:r w:rsidR="00014CEC">
      <w:rPr>
        <w:rFonts w:asciiTheme="majorHAnsi" w:eastAsiaTheme="majorEastAsia" w:hAnsiTheme="majorHAnsi" w:cstheme="majorBidi"/>
      </w:rPr>
      <w:t xml:space="preserve">Page </w:t>
    </w:r>
    <w:r w:rsidR="00014CEC">
      <w:rPr>
        <w:rFonts w:eastAsiaTheme="minorEastAsia"/>
      </w:rPr>
      <w:fldChar w:fldCharType="begin"/>
    </w:r>
    <w:r w:rsidR="00014CEC">
      <w:instrText>PAGE   \* MERGEFORMAT</w:instrText>
    </w:r>
    <w:r w:rsidR="00014CEC">
      <w:rPr>
        <w:rFonts w:eastAsiaTheme="minorEastAsia"/>
      </w:rPr>
      <w:fldChar w:fldCharType="separate"/>
    </w:r>
    <w:r w:rsidR="003244D2" w:rsidRPr="003244D2">
      <w:rPr>
        <w:rFonts w:asciiTheme="majorHAnsi" w:eastAsiaTheme="majorEastAsia" w:hAnsiTheme="majorHAnsi" w:cstheme="majorBidi"/>
        <w:noProof/>
      </w:rPr>
      <w:t>2</w:t>
    </w:r>
    <w:r w:rsidR="00014CEC"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3E" w:rsidRDefault="001B4C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5E" w:rsidRDefault="00EA0E5E" w:rsidP="00872DDE">
      <w:pPr>
        <w:spacing w:after="0" w:line="240" w:lineRule="auto"/>
      </w:pPr>
      <w:r>
        <w:separator/>
      </w:r>
    </w:p>
  </w:footnote>
  <w:footnote w:type="continuationSeparator" w:id="0">
    <w:p w:rsidR="00EA0E5E" w:rsidRDefault="00EA0E5E" w:rsidP="0087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6A" w:rsidRDefault="00C5536A">
    <w:pPr>
      <w:pStyle w:val="En-tte"/>
    </w:pPr>
    <w:r>
      <w:rPr>
        <w:rFonts w:ascii="Arial" w:hAnsi="Arial" w:cs="Arial"/>
        <w:noProof/>
        <w:lang w:eastAsia="fr-FR"/>
      </w:rPr>
      <w:drawing>
        <wp:inline distT="0" distB="0" distL="0" distR="0" wp14:anchorId="1BAAF005" wp14:editId="07C6AE87">
          <wp:extent cx="1933575" cy="436118"/>
          <wp:effectExtent l="0" t="0" r="0" b="2540"/>
          <wp:docPr id="5" name="Image 5" descr="Nouveau Logo CD quadri dec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 CD quadri dec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59" cy="43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6A" w:rsidRDefault="00C5536A" w:rsidP="00532A72">
    <w:pPr>
      <w:pStyle w:val="En-tte"/>
      <w:jc w:val="center"/>
    </w:pPr>
    <w:r>
      <w:rPr>
        <w:rFonts w:ascii="Arial" w:hAnsi="Arial" w:cs="Arial"/>
        <w:noProof/>
        <w:lang w:eastAsia="fr-FR"/>
      </w:rPr>
      <w:drawing>
        <wp:inline distT="0" distB="0" distL="0" distR="0" wp14:anchorId="6C22168B" wp14:editId="72C7BC1B">
          <wp:extent cx="1933575" cy="436118"/>
          <wp:effectExtent l="0" t="0" r="0" b="2540"/>
          <wp:docPr id="6" name="Image 6" descr="Nouveau Logo CD quadri dec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 CD quadri dec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59" cy="43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3E" w:rsidRDefault="001B4C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/>
        <w:sz w:val="22"/>
        <w:szCs w:val="24"/>
        <w:lang w:val="fr-F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trike/>
        <w:szCs w:val="24"/>
        <w:lang w:val="fr-F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trike/>
        <w:szCs w:val="24"/>
        <w:lang w:val="fr-F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/>
        <w:sz w:val="22"/>
        <w:szCs w:val="24"/>
        <w:lang w:val="fr-F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trike/>
        <w:szCs w:val="24"/>
        <w:lang w:val="fr-F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trike/>
        <w:szCs w:val="24"/>
        <w:lang w:val="fr-F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D6514E"/>
    <w:multiLevelType w:val="hybridMultilevel"/>
    <w:tmpl w:val="5CC8D2AE"/>
    <w:lvl w:ilvl="0" w:tplc="D152B31C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AA774B9"/>
    <w:multiLevelType w:val="hybridMultilevel"/>
    <w:tmpl w:val="4300D9C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28426B0"/>
    <w:multiLevelType w:val="hybridMultilevel"/>
    <w:tmpl w:val="F44A3CA0"/>
    <w:lvl w:ilvl="0" w:tplc="AAB69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3B65BAC">
      <w:start w:val="1"/>
      <w:numFmt w:val="bullet"/>
      <w:pStyle w:val="Style3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  <w:color w:val="7B932F"/>
        <w:spacing w:val="0"/>
        <w:w w:val="100"/>
        <w:kern w:val="2"/>
        <w:position w:val="-10"/>
        <w:sz w:val="4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62858"/>
    <w:multiLevelType w:val="hybridMultilevel"/>
    <w:tmpl w:val="D0DAC9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F73F1"/>
    <w:multiLevelType w:val="hybridMultilevel"/>
    <w:tmpl w:val="529A52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62C02"/>
    <w:multiLevelType w:val="hybridMultilevel"/>
    <w:tmpl w:val="15140A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9D"/>
    <w:multiLevelType w:val="hybridMultilevel"/>
    <w:tmpl w:val="3906E9C4"/>
    <w:lvl w:ilvl="0" w:tplc="969C7050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93C551E"/>
    <w:multiLevelType w:val="multilevel"/>
    <w:tmpl w:val="0B88E4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88"/>
    <w:rsid w:val="00001C93"/>
    <w:rsid w:val="00014CEC"/>
    <w:rsid w:val="00020F59"/>
    <w:rsid w:val="0002309A"/>
    <w:rsid w:val="00030D93"/>
    <w:rsid w:val="00052927"/>
    <w:rsid w:val="001469FF"/>
    <w:rsid w:val="001532A8"/>
    <w:rsid w:val="00156893"/>
    <w:rsid w:val="0015756F"/>
    <w:rsid w:val="0018259F"/>
    <w:rsid w:val="00184F42"/>
    <w:rsid w:val="0019403A"/>
    <w:rsid w:val="001954CB"/>
    <w:rsid w:val="001A03CD"/>
    <w:rsid w:val="001A0BDC"/>
    <w:rsid w:val="001A7031"/>
    <w:rsid w:val="001B4C3E"/>
    <w:rsid w:val="001B6E50"/>
    <w:rsid w:val="001C06F4"/>
    <w:rsid w:val="00224ACC"/>
    <w:rsid w:val="002708C8"/>
    <w:rsid w:val="002766C2"/>
    <w:rsid w:val="00276E77"/>
    <w:rsid w:val="002810B2"/>
    <w:rsid w:val="002954D5"/>
    <w:rsid w:val="002E4013"/>
    <w:rsid w:val="002E5A5E"/>
    <w:rsid w:val="002F6C70"/>
    <w:rsid w:val="003177B2"/>
    <w:rsid w:val="003244D2"/>
    <w:rsid w:val="0034310C"/>
    <w:rsid w:val="00346450"/>
    <w:rsid w:val="00372B42"/>
    <w:rsid w:val="003930B0"/>
    <w:rsid w:val="003A40D6"/>
    <w:rsid w:val="00422B3F"/>
    <w:rsid w:val="004244EA"/>
    <w:rsid w:val="00436EAA"/>
    <w:rsid w:val="00464253"/>
    <w:rsid w:val="00467DF5"/>
    <w:rsid w:val="00496243"/>
    <w:rsid w:val="004C5900"/>
    <w:rsid w:val="004F08B4"/>
    <w:rsid w:val="004F13BD"/>
    <w:rsid w:val="005003BD"/>
    <w:rsid w:val="00502D81"/>
    <w:rsid w:val="00522610"/>
    <w:rsid w:val="00532A72"/>
    <w:rsid w:val="0055668D"/>
    <w:rsid w:val="005651BD"/>
    <w:rsid w:val="00575523"/>
    <w:rsid w:val="00581FD6"/>
    <w:rsid w:val="005A2F5D"/>
    <w:rsid w:val="005C4CAC"/>
    <w:rsid w:val="005F405B"/>
    <w:rsid w:val="005F422E"/>
    <w:rsid w:val="00617F2D"/>
    <w:rsid w:val="00630148"/>
    <w:rsid w:val="00633844"/>
    <w:rsid w:val="00647608"/>
    <w:rsid w:val="006603F3"/>
    <w:rsid w:val="00664301"/>
    <w:rsid w:val="00693D35"/>
    <w:rsid w:val="006B4B0B"/>
    <w:rsid w:val="006B789A"/>
    <w:rsid w:val="006C0C7D"/>
    <w:rsid w:val="006C34CC"/>
    <w:rsid w:val="006C4F9B"/>
    <w:rsid w:val="0072031C"/>
    <w:rsid w:val="00741C52"/>
    <w:rsid w:val="007873D3"/>
    <w:rsid w:val="00792AD5"/>
    <w:rsid w:val="00815219"/>
    <w:rsid w:val="008266E3"/>
    <w:rsid w:val="00826F3D"/>
    <w:rsid w:val="0082773C"/>
    <w:rsid w:val="00872DDE"/>
    <w:rsid w:val="00887126"/>
    <w:rsid w:val="00887A06"/>
    <w:rsid w:val="008C0544"/>
    <w:rsid w:val="008C3413"/>
    <w:rsid w:val="008F0B96"/>
    <w:rsid w:val="008F3CDE"/>
    <w:rsid w:val="00902A29"/>
    <w:rsid w:val="00906F8E"/>
    <w:rsid w:val="00911E54"/>
    <w:rsid w:val="009475AE"/>
    <w:rsid w:val="009B194D"/>
    <w:rsid w:val="009C2AA5"/>
    <w:rsid w:val="009E0F0E"/>
    <w:rsid w:val="00A1290F"/>
    <w:rsid w:val="00A24C93"/>
    <w:rsid w:val="00A2633C"/>
    <w:rsid w:val="00A26EC5"/>
    <w:rsid w:val="00A43F9A"/>
    <w:rsid w:val="00A5466E"/>
    <w:rsid w:val="00AA4A88"/>
    <w:rsid w:val="00AB703E"/>
    <w:rsid w:val="00AD3CD0"/>
    <w:rsid w:val="00B331FA"/>
    <w:rsid w:val="00B442EC"/>
    <w:rsid w:val="00B61A5E"/>
    <w:rsid w:val="00B6207B"/>
    <w:rsid w:val="00B7763C"/>
    <w:rsid w:val="00B83D8C"/>
    <w:rsid w:val="00B91D9A"/>
    <w:rsid w:val="00BE4C36"/>
    <w:rsid w:val="00C05B37"/>
    <w:rsid w:val="00C06B45"/>
    <w:rsid w:val="00C14474"/>
    <w:rsid w:val="00C24323"/>
    <w:rsid w:val="00C30535"/>
    <w:rsid w:val="00C50406"/>
    <w:rsid w:val="00C51136"/>
    <w:rsid w:val="00C5536A"/>
    <w:rsid w:val="00CA347D"/>
    <w:rsid w:val="00CB41FB"/>
    <w:rsid w:val="00CC054D"/>
    <w:rsid w:val="00CD5411"/>
    <w:rsid w:val="00CF28AA"/>
    <w:rsid w:val="00D47A0C"/>
    <w:rsid w:val="00D70BC9"/>
    <w:rsid w:val="00D914B7"/>
    <w:rsid w:val="00DA41BC"/>
    <w:rsid w:val="00DA7A64"/>
    <w:rsid w:val="00DD7FFA"/>
    <w:rsid w:val="00DE10F5"/>
    <w:rsid w:val="00DF423B"/>
    <w:rsid w:val="00E13D6E"/>
    <w:rsid w:val="00E865D4"/>
    <w:rsid w:val="00EA0E5E"/>
    <w:rsid w:val="00EA36BF"/>
    <w:rsid w:val="00EA77FB"/>
    <w:rsid w:val="00EB6408"/>
    <w:rsid w:val="00ED2FA3"/>
    <w:rsid w:val="00EF21AD"/>
    <w:rsid w:val="00EF5B71"/>
    <w:rsid w:val="00F209E7"/>
    <w:rsid w:val="00F30358"/>
    <w:rsid w:val="00F35B97"/>
    <w:rsid w:val="00F41678"/>
    <w:rsid w:val="00F5249A"/>
    <w:rsid w:val="00F74E0C"/>
    <w:rsid w:val="00F90120"/>
    <w:rsid w:val="00FB244F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5F32EA6-F1C4-41F1-8812-9D67B8E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A88"/>
    <w:pPr>
      <w:ind w:left="720"/>
      <w:contextualSpacing/>
    </w:pPr>
  </w:style>
  <w:style w:type="paragraph" w:customStyle="1" w:styleId="Style3">
    <w:name w:val="Style3"/>
    <w:basedOn w:val="Normal"/>
    <w:qFormat/>
    <w:rsid w:val="001A7031"/>
    <w:pPr>
      <w:numPr>
        <w:ilvl w:val="1"/>
        <w:numId w:val="1"/>
      </w:numPr>
      <w:spacing w:before="240" w:after="120" w:line="240" w:lineRule="auto"/>
      <w:jc w:val="both"/>
    </w:pPr>
    <w:rPr>
      <w:rFonts w:ascii="Georgia" w:eastAsia="Times New Roman" w:hAnsi="Georgia" w:cs="Times New Roman"/>
      <w:b/>
      <w:color w:val="000000"/>
      <w:sz w:val="21"/>
      <w:lang w:bidi="en-US"/>
    </w:rPr>
  </w:style>
  <w:style w:type="paragraph" w:customStyle="1" w:styleId="Style4">
    <w:name w:val="Style4"/>
    <w:basedOn w:val="Style3"/>
    <w:link w:val="Style4Car"/>
    <w:qFormat/>
    <w:rsid w:val="001A7031"/>
    <w:rPr>
      <w:b w:val="0"/>
      <w:sz w:val="22"/>
    </w:rPr>
  </w:style>
  <w:style w:type="character" w:customStyle="1" w:styleId="Style4Car">
    <w:name w:val="Style4 Car"/>
    <w:link w:val="Style4"/>
    <w:rsid w:val="001A7031"/>
    <w:rPr>
      <w:rFonts w:ascii="Georgia" w:eastAsia="Times New Roman" w:hAnsi="Georgia" w:cs="Times New Roman"/>
      <w:color w:val="000000"/>
      <w:lang w:bidi="en-US"/>
    </w:rPr>
  </w:style>
  <w:style w:type="character" w:customStyle="1" w:styleId="fontstyle01">
    <w:name w:val="fontstyle01"/>
    <w:rsid w:val="00C51136"/>
    <w:rPr>
      <w:rFonts w:ascii="Helvetica" w:eastAsia="Helvetica" w:hAnsi="Helvetica" w:cs="Helvetica"/>
      <w:b w:val="0"/>
      <w:bCs w:val="0"/>
      <w:i w:val="0"/>
      <w:iCs w:val="0"/>
      <w:color w:val="000000"/>
      <w:sz w:val="32"/>
      <w:szCs w:val="32"/>
    </w:rPr>
  </w:style>
  <w:style w:type="paragraph" w:customStyle="1" w:styleId="Standard">
    <w:name w:val="Standard"/>
    <w:rsid w:val="00C51136"/>
    <w:pPr>
      <w:suppressAutoHyphens/>
      <w:spacing w:after="0" w:line="240" w:lineRule="auto"/>
    </w:pPr>
    <w:rPr>
      <w:rFonts w:ascii="Palatino" w:eastAsia="Palatino" w:hAnsi="Palatino" w:cs="Palatino"/>
      <w:kern w:val="1"/>
      <w:sz w:val="24"/>
      <w:szCs w:val="20"/>
      <w:lang w:val="en-US" w:eastAsia="zh-CN"/>
    </w:rPr>
  </w:style>
  <w:style w:type="paragraph" w:customStyle="1" w:styleId="CorpsA">
    <w:name w:val="Corps A"/>
    <w:rsid w:val="00C511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DDE"/>
  </w:style>
  <w:style w:type="paragraph" w:styleId="Pieddepage">
    <w:name w:val="footer"/>
    <w:basedOn w:val="Normal"/>
    <w:link w:val="PieddepageCar"/>
    <w:uiPriority w:val="99"/>
    <w:unhideWhenUsed/>
    <w:rsid w:val="0087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DDE"/>
  </w:style>
  <w:style w:type="paragraph" w:styleId="Textedebulles">
    <w:name w:val="Balloon Text"/>
    <w:basedOn w:val="Normal"/>
    <w:link w:val="TextedebullesCar"/>
    <w:uiPriority w:val="99"/>
    <w:semiHidden/>
    <w:unhideWhenUsed/>
    <w:rsid w:val="0087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DD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E4C36"/>
    <w:rPr>
      <w:b/>
      <w:bCs/>
    </w:rPr>
  </w:style>
  <w:style w:type="character" w:customStyle="1" w:styleId="glmot">
    <w:name w:val="gl_mot"/>
    <w:basedOn w:val="Policepardfaut"/>
    <w:rsid w:val="00CA347D"/>
  </w:style>
  <w:style w:type="character" w:customStyle="1" w:styleId="gldt">
    <w:name w:val="gl_dt"/>
    <w:basedOn w:val="Policepardfaut"/>
    <w:rsid w:val="00CA347D"/>
  </w:style>
  <w:style w:type="character" w:customStyle="1" w:styleId="gldd">
    <w:name w:val="gl_dd"/>
    <w:basedOn w:val="Policepardfaut"/>
    <w:rsid w:val="00CA347D"/>
  </w:style>
  <w:style w:type="character" w:styleId="Lienhypertexte">
    <w:name w:val="Hyperlink"/>
    <w:basedOn w:val="Policepardfaut"/>
    <w:uiPriority w:val="99"/>
    <w:unhideWhenUsed/>
    <w:rsid w:val="0018259F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91D9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91D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D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D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D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D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312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54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5327-1B28-426F-8C38-61A53A88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sguinot</dc:creator>
  <cp:lastModifiedBy>MOYA Christophe</cp:lastModifiedBy>
  <cp:revision>12</cp:revision>
  <cp:lastPrinted>2021-10-12T14:15:00Z</cp:lastPrinted>
  <dcterms:created xsi:type="dcterms:W3CDTF">2021-09-27T14:27:00Z</dcterms:created>
  <dcterms:modified xsi:type="dcterms:W3CDTF">2021-10-12T14:16:00Z</dcterms:modified>
</cp:coreProperties>
</file>