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67" w:rsidRDefault="004B1169" w:rsidP="00510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</w:rPr>
      </w:pPr>
      <w:r w:rsidRPr="00C25915">
        <w:rPr>
          <w:rFonts w:cstheme="minorHAnsi"/>
          <w:b/>
          <w:sz w:val="28"/>
          <w:szCs w:val="28"/>
        </w:rPr>
        <w:t>Appel à P</w:t>
      </w:r>
      <w:r w:rsidR="005D0A15">
        <w:rPr>
          <w:rFonts w:cstheme="minorHAnsi"/>
          <w:b/>
          <w:sz w:val="28"/>
          <w:szCs w:val="28"/>
        </w:rPr>
        <w:t>rojets : actions éducatives 2022/2023</w:t>
      </w:r>
      <w:r w:rsidRPr="00C25915">
        <w:rPr>
          <w:rFonts w:cstheme="minorHAnsi"/>
          <w:b/>
          <w:sz w:val="28"/>
          <w:szCs w:val="28"/>
        </w:rPr>
        <w:t xml:space="preserve"> en direction des collégiens des Bouches-du-Rhône</w:t>
      </w:r>
    </w:p>
    <w:p w:rsidR="005D0A15" w:rsidRPr="00000BBF" w:rsidRDefault="005D0A15" w:rsidP="004B1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  <w:szCs w:val="28"/>
          <w:u w:val="single"/>
        </w:rPr>
      </w:pPr>
      <w:r w:rsidRPr="00000BBF">
        <w:rPr>
          <w:rFonts w:cstheme="minorHAnsi"/>
          <w:b/>
          <w:sz w:val="28"/>
          <w:szCs w:val="28"/>
          <w:u w:val="single"/>
        </w:rPr>
        <w:t>Les actions multi-niveaux de classes</w:t>
      </w:r>
    </w:p>
    <w:p w:rsidR="0053033A" w:rsidRDefault="0053033A" w:rsidP="0053033A">
      <w:p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</w:p>
    <w:p w:rsidR="00914E83" w:rsidRPr="00C25915" w:rsidRDefault="00AA1B2A" w:rsidP="00E627FE">
      <w:pPr>
        <w:pStyle w:val="Paragraphedeliste"/>
        <w:numPr>
          <w:ilvl w:val="0"/>
          <w:numId w:val="10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 xml:space="preserve">Les </w:t>
      </w:r>
      <w:r w:rsidR="002E40A9" w:rsidRPr="00C25915">
        <w:rPr>
          <w:rFonts w:cstheme="minorHAnsi"/>
          <w:b/>
          <w:sz w:val="28"/>
          <w:szCs w:val="28"/>
          <w:highlight w:val="lightGray"/>
        </w:rPr>
        <w:t xml:space="preserve">actions </w:t>
      </w:r>
      <w:r w:rsidR="005D0A15">
        <w:rPr>
          <w:rFonts w:cstheme="minorHAnsi"/>
          <w:b/>
          <w:sz w:val="28"/>
          <w:szCs w:val="28"/>
          <w:highlight w:val="lightGray"/>
        </w:rPr>
        <w:t>multi-niveaux de classes</w:t>
      </w:r>
    </w:p>
    <w:p w:rsidR="00510867" w:rsidRPr="00510867" w:rsidRDefault="00510867" w:rsidP="004C3E16">
      <w:pPr>
        <w:spacing w:before="100" w:beforeAutospacing="1" w:after="0"/>
        <w:rPr>
          <w:rFonts w:cstheme="minorHAnsi"/>
          <w:sz w:val="24"/>
          <w:szCs w:val="24"/>
        </w:rPr>
      </w:pPr>
      <w:r w:rsidRPr="00510867">
        <w:rPr>
          <w:rFonts w:cstheme="minorHAnsi"/>
          <w:sz w:val="24"/>
          <w:szCs w:val="24"/>
        </w:rPr>
        <w:t xml:space="preserve">Elles visent à compléter les sujets abordés au travers du parcours RESPECT sur des thématiques essentielles pour la culture, l’orientation et la vie quotidienne des collégiens. </w:t>
      </w:r>
    </w:p>
    <w:p w:rsidR="00AA1B2A" w:rsidRDefault="00510867" w:rsidP="004C3E16">
      <w:pPr>
        <w:spacing w:before="100" w:beforeAutospacing="1" w:after="0"/>
        <w:rPr>
          <w:rFonts w:cstheme="minorHAnsi"/>
          <w:sz w:val="24"/>
          <w:szCs w:val="24"/>
        </w:rPr>
      </w:pPr>
      <w:r w:rsidRPr="00510867">
        <w:rPr>
          <w:rFonts w:cstheme="minorHAnsi"/>
          <w:sz w:val="24"/>
          <w:szCs w:val="24"/>
        </w:rPr>
        <w:t xml:space="preserve">Seules les trois premières thématiques </w:t>
      </w:r>
      <w:r w:rsidR="00B92929">
        <w:rPr>
          <w:rFonts w:cstheme="minorHAnsi"/>
          <w:sz w:val="24"/>
          <w:szCs w:val="24"/>
        </w:rPr>
        <w:t xml:space="preserve">développées ci-après </w:t>
      </w:r>
      <w:r w:rsidRPr="00510867">
        <w:rPr>
          <w:rFonts w:cstheme="minorHAnsi"/>
          <w:sz w:val="24"/>
          <w:szCs w:val="24"/>
        </w:rPr>
        <w:t>(</w:t>
      </w:r>
      <w:r w:rsidR="00846FC3" w:rsidRPr="00846FC3">
        <w:rPr>
          <w:rFonts w:cstheme="minorHAnsi"/>
          <w:sz w:val="24"/>
          <w:szCs w:val="24"/>
        </w:rPr>
        <w:t>Musées, P</w:t>
      </w:r>
      <w:r w:rsidR="00846FC3">
        <w:rPr>
          <w:rFonts w:cstheme="minorHAnsi"/>
          <w:sz w:val="24"/>
          <w:szCs w:val="24"/>
        </w:rPr>
        <w:t xml:space="preserve">atrimoine et culture provençale, </w:t>
      </w:r>
      <w:r w:rsidR="00846FC3" w:rsidRPr="00846FC3">
        <w:rPr>
          <w:rFonts w:cstheme="minorHAnsi"/>
          <w:sz w:val="24"/>
          <w:szCs w:val="24"/>
        </w:rPr>
        <w:t>Dé</w:t>
      </w:r>
      <w:r w:rsidR="00846FC3">
        <w:rPr>
          <w:rFonts w:cstheme="minorHAnsi"/>
          <w:sz w:val="24"/>
          <w:szCs w:val="24"/>
        </w:rPr>
        <w:t xml:space="preserve">couverte du monde professionnel, </w:t>
      </w:r>
      <w:r w:rsidR="00846FC3" w:rsidRPr="00846FC3">
        <w:rPr>
          <w:rFonts w:cstheme="minorHAnsi"/>
          <w:sz w:val="24"/>
          <w:szCs w:val="24"/>
        </w:rPr>
        <w:t xml:space="preserve">Education aux médias </w:t>
      </w:r>
      <w:r w:rsidR="0001213A">
        <w:rPr>
          <w:rFonts w:cstheme="minorHAnsi"/>
          <w:sz w:val="24"/>
          <w:szCs w:val="24"/>
        </w:rPr>
        <w:t>d</w:t>
      </w:r>
      <w:r w:rsidR="00846FC3" w:rsidRPr="00846FC3">
        <w:rPr>
          <w:rFonts w:cstheme="minorHAnsi"/>
          <w:sz w:val="24"/>
          <w:szCs w:val="24"/>
        </w:rPr>
        <w:t>’information</w:t>
      </w:r>
      <w:r w:rsidR="0001213A">
        <w:rPr>
          <w:rFonts w:cstheme="minorHAnsi"/>
          <w:sz w:val="24"/>
          <w:szCs w:val="24"/>
        </w:rPr>
        <w:t xml:space="preserve"> et aux bons usages des réseaux sociaux</w:t>
      </w:r>
      <w:r w:rsidRPr="00510867">
        <w:rPr>
          <w:rFonts w:cstheme="minorHAnsi"/>
          <w:sz w:val="24"/>
          <w:szCs w:val="24"/>
        </w:rPr>
        <w:t>) sont prioritaires pour le Département et seront accordées systématiquement aux établissements qui en feront la demande, dans la limite des capacités d’interventions des structures porteuses et des crédits inscrits.</w:t>
      </w:r>
    </w:p>
    <w:p w:rsidR="0053033A" w:rsidRDefault="00B92929" w:rsidP="005303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Les actions demandées dans le cadre des thématiques suivantes devront être priorisées par le chef d’établissement.</w:t>
      </w:r>
    </w:p>
    <w:p w:rsidR="00B13924" w:rsidRDefault="00B13924" w:rsidP="0053033A">
      <w:pPr>
        <w:spacing w:line="240" w:lineRule="auto"/>
        <w:rPr>
          <w:rFonts w:cstheme="minorHAnsi"/>
          <w:sz w:val="24"/>
          <w:szCs w:val="24"/>
        </w:rPr>
      </w:pPr>
    </w:p>
    <w:p w:rsidR="00B13924" w:rsidRDefault="00B13924" w:rsidP="0053033A">
      <w:pPr>
        <w:spacing w:line="240" w:lineRule="auto"/>
        <w:rPr>
          <w:rFonts w:cstheme="minorHAnsi"/>
          <w:sz w:val="24"/>
          <w:szCs w:val="24"/>
        </w:rPr>
      </w:pPr>
    </w:p>
    <w:p w:rsidR="00B92929" w:rsidRDefault="00B92929" w:rsidP="00B92929">
      <w:pPr>
        <w:pStyle w:val="Titre2"/>
        <w:rPr>
          <w:b/>
          <w:color w:val="auto"/>
          <w:highlight w:val="lightGray"/>
        </w:rPr>
      </w:pPr>
      <w:r w:rsidRPr="00B92929">
        <w:rPr>
          <w:b/>
          <w:color w:val="auto"/>
          <w:highlight w:val="lightGray"/>
        </w:rPr>
        <w:t>Thématiques prioritaires</w:t>
      </w:r>
    </w:p>
    <w:p w:rsidR="00B13924" w:rsidRDefault="00B13924" w:rsidP="00B13924">
      <w:pPr>
        <w:rPr>
          <w:highlight w:val="lightGray"/>
        </w:rPr>
      </w:pPr>
    </w:p>
    <w:p w:rsidR="00B13924" w:rsidRPr="00B13924" w:rsidRDefault="00B13924" w:rsidP="00B13924">
      <w:pPr>
        <w:rPr>
          <w:highlight w:val="lightGray"/>
        </w:rPr>
      </w:pPr>
    </w:p>
    <w:p w:rsidR="00617F2D" w:rsidRPr="00C25915" w:rsidRDefault="002E40A9" w:rsidP="00E627FE">
      <w:pPr>
        <w:pStyle w:val="Paragraphedeliste"/>
        <w:numPr>
          <w:ilvl w:val="1"/>
          <w:numId w:val="9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</w:t>
      </w:r>
      <w:r w:rsidR="00983801" w:rsidRPr="00C25915">
        <w:rPr>
          <w:rFonts w:cstheme="minorHAnsi"/>
          <w:b/>
          <w:sz w:val="24"/>
          <w:szCs w:val="24"/>
        </w:rPr>
        <w:t xml:space="preserve"> « </w:t>
      </w:r>
      <w:r w:rsidR="00BF43BC">
        <w:rPr>
          <w:rFonts w:cstheme="minorHAnsi"/>
          <w:b/>
          <w:sz w:val="24"/>
          <w:szCs w:val="24"/>
        </w:rPr>
        <w:t>M</w:t>
      </w:r>
      <w:r w:rsidR="008D46EC">
        <w:rPr>
          <w:rFonts w:cstheme="minorHAnsi"/>
          <w:b/>
          <w:sz w:val="24"/>
          <w:szCs w:val="24"/>
        </w:rPr>
        <w:t xml:space="preserve">usées, </w:t>
      </w:r>
      <w:r w:rsidR="00BF43BC">
        <w:rPr>
          <w:rFonts w:cstheme="minorHAnsi"/>
          <w:b/>
          <w:sz w:val="24"/>
          <w:szCs w:val="24"/>
        </w:rPr>
        <w:t>Patrimoine et culture provençale</w:t>
      </w:r>
      <w:r w:rsidR="005D4A67" w:rsidRPr="00C25915">
        <w:rPr>
          <w:rFonts w:cstheme="minorHAnsi"/>
          <w:b/>
          <w:sz w:val="24"/>
          <w:szCs w:val="24"/>
        </w:rPr>
        <w:t xml:space="preserve"> </w:t>
      </w:r>
      <w:r w:rsidR="00983801" w:rsidRPr="00C25915">
        <w:rPr>
          <w:rFonts w:cstheme="minorHAnsi"/>
          <w:b/>
          <w:sz w:val="24"/>
          <w:szCs w:val="24"/>
        </w:rPr>
        <w:t>»</w:t>
      </w:r>
    </w:p>
    <w:p w:rsidR="00914E83" w:rsidRPr="00C25915" w:rsidRDefault="00914E83" w:rsidP="004C3E16">
      <w:pPr>
        <w:spacing w:after="0" w:line="240" w:lineRule="auto"/>
        <w:ind w:left="357"/>
        <w:rPr>
          <w:rFonts w:cstheme="minorHAnsi"/>
          <w:b/>
          <w:sz w:val="24"/>
          <w:szCs w:val="24"/>
        </w:rPr>
      </w:pPr>
    </w:p>
    <w:p w:rsidR="00914E83" w:rsidRDefault="00914E83" w:rsidP="00914E83">
      <w:pPr>
        <w:ind w:left="357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  <w:r w:rsidR="000406C5">
        <w:rPr>
          <w:rFonts w:cstheme="minorHAnsi"/>
          <w:b/>
          <w:sz w:val="24"/>
          <w:szCs w:val="24"/>
        </w:rPr>
        <w:t> :</w:t>
      </w:r>
    </w:p>
    <w:p w:rsidR="00BF43BC" w:rsidRPr="00405729" w:rsidRDefault="00BF43BC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>Favoriser la rencontre avec des œuvres d’art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>Sensibiliser pour mieux connaitre le patrimoine culturel</w:t>
      </w:r>
      <w:r w:rsidR="00B92929">
        <w:rPr>
          <w:rFonts w:cstheme="minorHAnsi"/>
          <w:sz w:val="24"/>
          <w:szCs w:val="24"/>
        </w:rPr>
        <w:t xml:space="preserve">, les monuments </w:t>
      </w:r>
      <w:r w:rsidRPr="00405729">
        <w:rPr>
          <w:rFonts w:cstheme="minorHAnsi"/>
          <w:sz w:val="24"/>
          <w:szCs w:val="24"/>
        </w:rPr>
        <w:t xml:space="preserve">du </w:t>
      </w:r>
      <w:r w:rsidR="00B92929">
        <w:rPr>
          <w:rFonts w:cstheme="minorHAnsi"/>
          <w:sz w:val="24"/>
          <w:szCs w:val="24"/>
        </w:rPr>
        <w:t>d</w:t>
      </w:r>
      <w:r w:rsidRPr="00405729">
        <w:rPr>
          <w:rFonts w:cstheme="minorHAnsi"/>
          <w:sz w:val="24"/>
          <w:szCs w:val="24"/>
        </w:rPr>
        <w:t xml:space="preserve">épartement, </w:t>
      </w:r>
      <w:r w:rsidR="00B92929">
        <w:rPr>
          <w:rFonts w:cstheme="minorHAnsi"/>
          <w:sz w:val="24"/>
          <w:szCs w:val="24"/>
        </w:rPr>
        <w:t>notamment lié à la culture provençale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>Créer un sentiment d’appartenance pour inciter à préserver ce patrimoine</w:t>
      </w:r>
    </w:p>
    <w:p w:rsid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53033A" w:rsidRP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914E83" w:rsidRPr="000406C5" w:rsidRDefault="000406C5" w:rsidP="00E627FE">
      <w:pPr>
        <w:pStyle w:val="Paragraphedeliste"/>
        <w:numPr>
          <w:ilvl w:val="1"/>
          <w:numId w:val="9"/>
        </w:numPr>
        <w:shd w:val="clear" w:color="auto" w:fill="DBE5F1" w:themeFill="accent1" w:themeFillTint="33"/>
        <w:spacing w:before="100" w:beforeAutospacing="1"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Thématique « Découverte du monde professionnel</w:t>
      </w:r>
      <w:r w:rsidR="00914E83" w:rsidRPr="000406C5">
        <w:rPr>
          <w:rFonts w:cstheme="minorHAnsi"/>
          <w:b/>
          <w:sz w:val="24"/>
          <w:szCs w:val="24"/>
        </w:rPr>
        <w:t> </w:t>
      </w:r>
      <w:r w:rsidR="002E40A9" w:rsidRPr="000406C5">
        <w:rPr>
          <w:rFonts w:cstheme="minorHAnsi"/>
          <w:b/>
          <w:sz w:val="24"/>
          <w:szCs w:val="24"/>
        </w:rPr>
        <w:t>» </w:t>
      </w:r>
    </w:p>
    <w:p w:rsidR="00C603FB" w:rsidRPr="004C3E16" w:rsidRDefault="00C603FB" w:rsidP="004C3E1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603FB" w:rsidRPr="00C25915" w:rsidRDefault="00C603FB" w:rsidP="00C603FB">
      <w:pPr>
        <w:ind w:left="357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  <w:r w:rsidR="000406C5">
        <w:rPr>
          <w:rFonts w:cstheme="minorHAnsi"/>
          <w:b/>
          <w:sz w:val="24"/>
          <w:szCs w:val="24"/>
        </w:rPr>
        <w:t> :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 xml:space="preserve">Informer les collégiens sur les métiers et filières, notamment ceux en tension, 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lastRenderedPageBreak/>
        <w:t>Faciliter les mises en lien entreprises/élèves en vue du stage d’observation de 3ème,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>Préparer les élèves à leur stage en entreprise,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>Travailler sur les représentations et la mixité professionnelle.</w:t>
      </w:r>
    </w:p>
    <w:p w:rsidR="0053033A" w:rsidRP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0406C5" w:rsidRPr="0053033A" w:rsidRDefault="000406C5" w:rsidP="0053033A">
      <w:pPr>
        <w:spacing w:before="240" w:line="360" w:lineRule="auto"/>
        <w:rPr>
          <w:rFonts w:cstheme="minorHAnsi"/>
          <w:sz w:val="24"/>
          <w:szCs w:val="24"/>
        </w:rPr>
      </w:pPr>
    </w:p>
    <w:p w:rsidR="00AA1B2A" w:rsidRPr="00C25915" w:rsidRDefault="001B1358" w:rsidP="00E627FE">
      <w:pPr>
        <w:pStyle w:val="Paragraphedeliste"/>
        <w:numPr>
          <w:ilvl w:val="1"/>
          <w:numId w:val="9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 xml:space="preserve">Thématique « </w:t>
      </w:r>
      <w:r w:rsidR="000406C5">
        <w:rPr>
          <w:rFonts w:cstheme="minorHAnsi"/>
          <w:b/>
          <w:sz w:val="24"/>
          <w:szCs w:val="24"/>
        </w:rPr>
        <w:t>E</w:t>
      </w:r>
      <w:r w:rsidR="008D46EC">
        <w:rPr>
          <w:rFonts w:cstheme="minorHAnsi"/>
          <w:b/>
          <w:sz w:val="24"/>
          <w:szCs w:val="24"/>
        </w:rPr>
        <w:t>ducation aux médias</w:t>
      </w:r>
      <w:r w:rsidR="0001213A">
        <w:rPr>
          <w:rFonts w:cstheme="minorHAnsi"/>
          <w:b/>
          <w:sz w:val="24"/>
          <w:szCs w:val="24"/>
        </w:rPr>
        <w:t xml:space="preserve"> d</w:t>
      </w:r>
      <w:r w:rsidR="00BF43BC">
        <w:rPr>
          <w:rFonts w:cstheme="minorHAnsi"/>
          <w:b/>
          <w:sz w:val="24"/>
          <w:szCs w:val="24"/>
        </w:rPr>
        <w:t>’information</w:t>
      </w:r>
      <w:r w:rsidR="00BF43BC" w:rsidRPr="00C25915">
        <w:rPr>
          <w:rFonts w:cstheme="minorHAnsi"/>
          <w:b/>
          <w:sz w:val="24"/>
          <w:szCs w:val="24"/>
        </w:rPr>
        <w:t xml:space="preserve"> </w:t>
      </w:r>
      <w:r w:rsidR="0001213A">
        <w:rPr>
          <w:rFonts w:cstheme="minorHAnsi"/>
          <w:b/>
          <w:sz w:val="24"/>
          <w:szCs w:val="24"/>
        </w:rPr>
        <w:t xml:space="preserve">et aux bons usages des réseaux sociaux </w:t>
      </w:r>
      <w:r w:rsidR="00BF43BC" w:rsidRPr="00C25915">
        <w:rPr>
          <w:rFonts w:cstheme="minorHAnsi"/>
          <w:b/>
          <w:sz w:val="24"/>
          <w:szCs w:val="24"/>
        </w:rPr>
        <w:t>»</w:t>
      </w:r>
      <w:r w:rsidR="00B92929">
        <w:rPr>
          <w:rFonts w:cstheme="minorHAnsi"/>
          <w:b/>
          <w:sz w:val="24"/>
          <w:szCs w:val="24"/>
        </w:rPr>
        <w:t> </w:t>
      </w:r>
    </w:p>
    <w:p w:rsidR="00BC471A" w:rsidRDefault="00BC471A" w:rsidP="0028668C">
      <w:pPr>
        <w:pStyle w:val="Paragraphedeliste"/>
        <w:spacing w:after="0" w:line="240" w:lineRule="auto"/>
        <w:contextualSpacing w:val="0"/>
        <w:rPr>
          <w:rFonts w:cstheme="minorHAnsi"/>
        </w:rPr>
      </w:pPr>
    </w:p>
    <w:p w:rsidR="00AA1B2A" w:rsidRDefault="00AA1B2A" w:rsidP="00AA1B2A">
      <w:pPr>
        <w:ind w:left="357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  <w:r w:rsidR="000406C5">
        <w:rPr>
          <w:rFonts w:cstheme="minorHAnsi"/>
          <w:b/>
          <w:sz w:val="24"/>
          <w:szCs w:val="24"/>
        </w:rPr>
        <w:t> :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>Informer et donner des repères pour mieux comprendre le</w:t>
      </w:r>
      <w:r w:rsidR="00B17902" w:rsidRPr="00405729">
        <w:rPr>
          <w:rFonts w:cstheme="minorHAnsi"/>
          <w:sz w:val="24"/>
          <w:szCs w:val="24"/>
        </w:rPr>
        <w:t xml:space="preserve"> monde</w:t>
      </w:r>
      <w:r w:rsidRPr="00405729">
        <w:rPr>
          <w:rFonts w:cstheme="minorHAnsi"/>
          <w:sz w:val="24"/>
          <w:szCs w:val="24"/>
        </w:rPr>
        <w:t xml:space="preserve"> </w:t>
      </w:r>
      <w:r w:rsidR="00B17902" w:rsidRPr="00405729">
        <w:rPr>
          <w:rFonts w:cstheme="minorHAnsi"/>
          <w:sz w:val="24"/>
          <w:szCs w:val="24"/>
        </w:rPr>
        <w:t>des médias</w:t>
      </w:r>
      <w:r w:rsidRPr="00405729">
        <w:rPr>
          <w:rFonts w:cstheme="minorHAnsi"/>
          <w:sz w:val="24"/>
          <w:szCs w:val="24"/>
        </w:rPr>
        <w:t xml:space="preserve"> et du numérique </w:t>
      </w:r>
    </w:p>
    <w:p w:rsidR="000406C5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 xml:space="preserve">Développer l’esprit critique face à l’information et au traitement de l’information, </w:t>
      </w:r>
    </w:p>
    <w:p w:rsidR="00AA1B2A" w:rsidRPr="00405729" w:rsidRDefault="000406C5" w:rsidP="00405729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cstheme="minorHAnsi"/>
          <w:sz w:val="24"/>
          <w:szCs w:val="24"/>
        </w:rPr>
      </w:pPr>
      <w:r w:rsidRPr="00405729">
        <w:rPr>
          <w:rFonts w:cstheme="minorHAnsi"/>
          <w:sz w:val="24"/>
          <w:szCs w:val="24"/>
        </w:rPr>
        <w:t>Apprendre à utiliser les outils numériques avec discernement.</w:t>
      </w:r>
    </w:p>
    <w:p w:rsid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B92929" w:rsidRPr="00B92929" w:rsidRDefault="00B92929" w:rsidP="00B92929">
      <w:pPr>
        <w:pStyle w:val="Titre2"/>
        <w:rPr>
          <w:b/>
          <w:color w:val="auto"/>
          <w:highlight w:val="lightGray"/>
        </w:rPr>
      </w:pPr>
      <w:r w:rsidRPr="00B92929">
        <w:rPr>
          <w:b/>
          <w:color w:val="auto"/>
          <w:highlight w:val="lightGray"/>
        </w:rPr>
        <w:t xml:space="preserve">Thématiques </w:t>
      </w:r>
      <w:r>
        <w:rPr>
          <w:b/>
          <w:color w:val="auto"/>
          <w:highlight w:val="lightGray"/>
        </w:rPr>
        <w:t xml:space="preserve">non </w:t>
      </w:r>
      <w:r w:rsidRPr="00B92929">
        <w:rPr>
          <w:b/>
          <w:color w:val="auto"/>
          <w:highlight w:val="lightGray"/>
        </w:rPr>
        <w:t>prioritaire</w:t>
      </w:r>
      <w:r>
        <w:rPr>
          <w:b/>
          <w:color w:val="auto"/>
          <w:highlight w:val="lightGray"/>
        </w:rPr>
        <w:t xml:space="preserve">s  </w:t>
      </w:r>
    </w:p>
    <w:p w:rsidR="00B92929" w:rsidRPr="0053033A" w:rsidRDefault="00B92929" w:rsidP="0053033A">
      <w:pPr>
        <w:spacing w:line="240" w:lineRule="auto"/>
        <w:rPr>
          <w:rFonts w:cstheme="minorHAnsi"/>
          <w:sz w:val="24"/>
          <w:szCs w:val="24"/>
        </w:rPr>
      </w:pPr>
    </w:p>
    <w:p w:rsidR="00AA1B2A" w:rsidRPr="00C25915" w:rsidRDefault="004B0210" w:rsidP="00025FD9">
      <w:pPr>
        <w:pStyle w:val="Paragraphedeliste"/>
        <w:numPr>
          <w:ilvl w:val="1"/>
          <w:numId w:val="15"/>
        </w:numPr>
        <w:shd w:val="clear" w:color="auto" w:fill="DBE5F1" w:themeFill="accent1" w:themeFillTint="33"/>
        <w:spacing w:before="100" w:beforeAutospacing="1" w:after="0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 w:rsidR="00CA5563">
        <w:rPr>
          <w:rFonts w:cstheme="minorHAnsi"/>
          <w:b/>
          <w:sz w:val="24"/>
          <w:szCs w:val="24"/>
        </w:rPr>
        <w:t>citoyenneté »</w:t>
      </w:r>
      <w:r w:rsidR="00B92929">
        <w:rPr>
          <w:rFonts w:cstheme="minorHAnsi"/>
          <w:b/>
          <w:sz w:val="24"/>
          <w:szCs w:val="24"/>
        </w:rPr>
        <w:t xml:space="preserve"> </w:t>
      </w:r>
    </w:p>
    <w:p w:rsidR="0005556B" w:rsidRPr="00C25915" w:rsidRDefault="0005556B" w:rsidP="0005556B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05556B" w:rsidRPr="00C25915" w:rsidRDefault="0005556B" w:rsidP="0005556B">
      <w:pPr>
        <w:pStyle w:val="Paragraphedeliste"/>
        <w:ind w:left="360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05556B" w:rsidRPr="0005556B" w:rsidRDefault="00025FD9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cstheme="minorHAnsi"/>
          <w:sz w:val="24"/>
          <w:szCs w:val="24"/>
        </w:rPr>
        <w:t>Connaître</w:t>
      </w:r>
      <w:r w:rsidR="0005556B" w:rsidRPr="0005556B">
        <w:rPr>
          <w:rFonts w:cstheme="minorHAnsi"/>
          <w:sz w:val="24"/>
          <w:szCs w:val="24"/>
        </w:rPr>
        <w:t xml:space="preserve"> comprendre </w:t>
      </w:r>
      <w:r>
        <w:rPr>
          <w:rFonts w:cstheme="minorHAnsi"/>
          <w:sz w:val="24"/>
          <w:szCs w:val="24"/>
        </w:rPr>
        <w:t>et respecter l</w:t>
      </w:r>
      <w:r w:rsidR="0005556B" w:rsidRPr="0005556B">
        <w:rPr>
          <w:rFonts w:cstheme="minorHAnsi"/>
          <w:sz w:val="24"/>
          <w:szCs w:val="24"/>
        </w:rPr>
        <w:t>es valeurs de la République</w:t>
      </w:r>
    </w:p>
    <w:p w:rsidR="0005556B" w:rsidRPr="0005556B" w:rsidRDefault="0005556B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05556B">
        <w:rPr>
          <w:rFonts w:cstheme="minorHAnsi"/>
          <w:sz w:val="24"/>
          <w:szCs w:val="24"/>
        </w:rPr>
        <w:t>Sensibiliser les collégiens à toutes les formes de discriminations</w:t>
      </w:r>
      <w:r w:rsidR="00025FD9">
        <w:rPr>
          <w:rFonts w:cstheme="minorHAnsi"/>
          <w:sz w:val="24"/>
          <w:szCs w:val="24"/>
        </w:rPr>
        <w:t xml:space="preserve"> </w:t>
      </w:r>
    </w:p>
    <w:p w:rsidR="0005556B" w:rsidRPr="00025FD9" w:rsidRDefault="0005556B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05556B">
        <w:rPr>
          <w:rFonts w:cstheme="minorHAnsi"/>
          <w:sz w:val="24"/>
          <w:szCs w:val="24"/>
        </w:rPr>
        <w:t>Sensibiliser les collégiens à toutes les formes de handicap</w:t>
      </w:r>
      <w:r w:rsidR="00025FD9">
        <w:rPr>
          <w:rFonts w:cstheme="minorHAnsi"/>
          <w:sz w:val="24"/>
          <w:szCs w:val="24"/>
        </w:rPr>
        <w:t>, et aider à lutter contre</w:t>
      </w:r>
    </w:p>
    <w:p w:rsidR="00025FD9" w:rsidRPr="0005556B" w:rsidRDefault="00025FD9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cstheme="minorHAnsi"/>
          <w:sz w:val="24"/>
          <w:szCs w:val="24"/>
        </w:rPr>
        <w:t>Changer le regard porté sur les personnes en situation de handicap et favoriser leur inclusion</w:t>
      </w:r>
    </w:p>
    <w:p w:rsidR="00AA1B2A" w:rsidRDefault="00AA1B2A" w:rsidP="00E627FE">
      <w:pPr>
        <w:spacing w:line="240" w:lineRule="auto"/>
        <w:rPr>
          <w:rFonts w:cstheme="minorHAnsi"/>
          <w:sz w:val="24"/>
          <w:szCs w:val="24"/>
        </w:rPr>
      </w:pPr>
    </w:p>
    <w:p w:rsidR="0053033A" w:rsidRPr="00C25915" w:rsidRDefault="0053033A" w:rsidP="00E627FE">
      <w:pPr>
        <w:spacing w:line="240" w:lineRule="auto"/>
        <w:rPr>
          <w:rFonts w:cstheme="minorHAnsi"/>
          <w:sz w:val="24"/>
          <w:szCs w:val="24"/>
        </w:rPr>
      </w:pPr>
    </w:p>
    <w:p w:rsidR="00AA1B2A" w:rsidRPr="00C25915" w:rsidRDefault="004B0210" w:rsidP="00025FD9">
      <w:pPr>
        <w:pStyle w:val="Paragraphedeliste"/>
        <w:numPr>
          <w:ilvl w:val="1"/>
          <w:numId w:val="15"/>
        </w:numPr>
        <w:shd w:val="clear" w:color="auto" w:fill="DBE5F1" w:themeFill="accent1" w:themeFillTint="33"/>
        <w:spacing w:before="100" w:beforeAutospacing="1" w:after="0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 w:rsidR="00FC476C">
        <w:rPr>
          <w:rFonts w:cstheme="minorHAnsi"/>
          <w:b/>
          <w:sz w:val="24"/>
          <w:szCs w:val="24"/>
        </w:rPr>
        <w:t>égalité filles/garçons »</w:t>
      </w:r>
      <w:r w:rsidR="00B92929">
        <w:rPr>
          <w:rFonts w:cstheme="minorHAnsi"/>
          <w:b/>
          <w:sz w:val="24"/>
          <w:szCs w:val="24"/>
        </w:rPr>
        <w:t> </w:t>
      </w: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025FD9" w:rsidRPr="00025FD9" w:rsidRDefault="002C6D32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025FD9">
        <w:rPr>
          <w:rFonts w:cstheme="minorHAnsi"/>
          <w:sz w:val="24"/>
          <w:szCs w:val="24"/>
        </w:rPr>
        <w:t>ider à construire une relation de respect mutuel dans les relations filles/garçons</w:t>
      </w:r>
    </w:p>
    <w:p w:rsidR="00AA1B2A" w:rsidRPr="00C25915" w:rsidRDefault="000A1999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 xml:space="preserve">Déconstruire les préjugés </w:t>
      </w:r>
      <w:r w:rsidR="00FF2830">
        <w:rPr>
          <w:rFonts w:eastAsia="Arial Unicode MS" w:cstheme="minorHAnsi"/>
          <w:kern w:val="1"/>
          <w:sz w:val="24"/>
          <w:szCs w:val="24"/>
        </w:rPr>
        <w:t xml:space="preserve">et les stéréotypes </w:t>
      </w:r>
      <w:r>
        <w:rPr>
          <w:rFonts w:eastAsia="Arial Unicode MS" w:cstheme="minorHAnsi"/>
          <w:kern w:val="1"/>
          <w:sz w:val="24"/>
          <w:szCs w:val="24"/>
        </w:rPr>
        <w:t>sur le sexe et le genre</w:t>
      </w:r>
    </w:p>
    <w:p w:rsidR="00AA1B2A" w:rsidRPr="00C25915" w:rsidRDefault="00D5512E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>Faire prendre conscience aux élèves</w:t>
      </w:r>
      <w:r w:rsidR="000A1999">
        <w:rPr>
          <w:rFonts w:eastAsia="Arial Unicode MS" w:cstheme="minorHAnsi"/>
          <w:kern w:val="1"/>
          <w:sz w:val="24"/>
          <w:szCs w:val="24"/>
        </w:rPr>
        <w:t xml:space="preserve"> </w:t>
      </w:r>
      <w:r>
        <w:rPr>
          <w:rFonts w:eastAsia="Arial Unicode MS" w:cstheme="minorHAnsi"/>
          <w:kern w:val="1"/>
          <w:sz w:val="24"/>
          <w:szCs w:val="24"/>
        </w:rPr>
        <w:t>des conséquences de leurs actes</w:t>
      </w:r>
      <w:r w:rsidR="000A1999">
        <w:rPr>
          <w:rFonts w:eastAsia="Arial Unicode MS" w:cstheme="minorHAnsi"/>
          <w:kern w:val="1"/>
          <w:sz w:val="24"/>
          <w:szCs w:val="24"/>
        </w:rPr>
        <w:t xml:space="preserve"> et </w:t>
      </w:r>
      <w:r>
        <w:rPr>
          <w:rFonts w:eastAsia="Arial Unicode MS" w:cstheme="minorHAnsi"/>
          <w:kern w:val="1"/>
          <w:sz w:val="24"/>
          <w:szCs w:val="24"/>
        </w:rPr>
        <w:t xml:space="preserve">propos </w:t>
      </w:r>
      <w:r w:rsidR="000A1999">
        <w:rPr>
          <w:rFonts w:eastAsia="Arial Unicode MS" w:cstheme="minorHAnsi"/>
          <w:kern w:val="1"/>
          <w:sz w:val="24"/>
          <w:szCs w:val="24"/>
        </w:rPr>
        <w:t xml:space="preserve">du quotidien </w:t>
      </w:r>
      <w:r>
        <w:rPr>
          <w:rFonts w:eastAsia="Arial Unicode MS" w:cstheme="minorHAnsi"/>
          <w:kern w:val="1"/>
          <w:sz w:val="24"/>
          <w:szCs w:val="24"/>
        </w:rPr>
        <w:t>dans les relations filles/garçons</w:t>
      </w:r>
    </w:p>
    <w:p w:rsidR="0053033A" w:rsidRP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53033A" w:rsidRPr="0053033A" w:rsidRDefault="0053033A" w:rsidP="0053033A">
      <w:pPr>
        <w:spacing w:before="240" w:line="360" w:lineRule="auto"/>
        <w:rPr>
          <w:rFonts w:cstheme="minorHAnsi"/>
          <w:sz w:val="24"/>
          <w:szCs w:val="24"/>
        </w:rPr>
      </w:pPr>
    </w:p>
    <w:p w:rsidR="00AA1B2A" w:rsidRPr="00C25915" w:rsidRDefault="004B0210" w:rsidP="00025FD9">
      <w:pPr>
        <w:pStyle w:val="Paragraphedeliste"/>
        <w:numPr>
          <w:ilvl w:val="1"/>
          <w:numId w:val="15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 w:rsidR="00FC476C">
        <w:rPr>
          <w:rFonts w:cstheme="minorHAnsi"/>
          <w:b/>
          <w:sz w:val="24"/>
          <w:szCs w:val="24"/>
        </w:rPr>
        <w:t xml:space="preserve">sport et santé </w:t>
      </w:r>
      <w:r w:rsidRPr="00C25915">
        <w:rPr>
          <w:rFonts w:cstheme="minorHAnsi"/>
          <w:b/>
          <w:sz w:val="24"/>
          <w:szCs w:val="24"/>
        </w:rPr>
        <w:t>»</w:t>
      </w:r>
      <w:r w:rsidR="00B92929">
        <w:rPr>
          <w:rFonts w:cstheme="minorHAnsi"/>
          <w:b/>
          <w:sz w:val="24"/>
          <w:szCs w:val="24"/>
        </w:rPr>
        <w:t> </w:t>
      </w:r>
    </w:p>
    <w:p w:rsidR="00AA1B2A" w:rsidRPr="00C25915" w:rsidRDefault="00AA1B2A" w:rsidP="00AA1B2A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B90E73" w:rsidRPr="00B90E73" w:rsidRDefault="00AA1B2A" w:rsidP="00B90E73">
      <w:pPr>
        <w:pStyle w:val="Paragraphedeliste"/>
        <w:ind w:left="360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</w:p>
    <w:p w:rsidR="00B90E73" w:rsidRPr="00B90E73" w:rsidRDefault="00B90E73" w:rsidP="00B90E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B90E73">
        <w:rPr>
          <w:rFonts w:eastAsia="Arial Unicode MS" w:cstheme="minorHAnsi"/>
          <w:kern w:val="1"/>
          <w:sz w:val="24"/>
          <w:szCs w:val="24"/>
        </w:rPr>
        <w:t xml:space="preserve">Sensibiliser </w:t>
      </w:r>
      <w:r w:rsidR="00025FD9">
        <w:rPr>
          <w:rFonts w:eastAsia="Arial Unicode MS" w:cstheme="minorHAnsi"/>
          <w:kern w:val="1"/>
          <w:sz w:val="24"/>
          <w:szCs w:val="24"/>
        </w:rPr>
        <w:t>aux</w:t>
      </w:r>
      <w:r w:rsidRPr="00B90E73">
        <w:rPr>
          <w:rFonts w:eastAsia="Arial Unicode MS" w:cstheme="minorHAnsi"/>
          <w:kern w:val="1"/>
          <w:sz w:val="24"/>
          <w:szCs w:val="24"/>
        </w:rPr>
        <w:t xml:space="preserve"> bienfait</w:t>
      </w:r>
      <w:r w:rsidR="00025FD9">
        <w:rPr>
          <w:rFonts w:eastAsia="Arial Unicode MS" w:cstheme="minorHAnsi"/>
          <w:kern w:val="1"/>
          <w:sz w:val="24"/>
          <w:szCs w:val="24"/>
        </w:rPr>
        <w:t xml:space="preserve">s </w:t>
      </w:r>
      <w:r w:rsidRPr="00B90E73">
        <w:rPr>
          <w:rFonts w:eastAsia="Arial Unicode MS" w:cstheme="minorHAnsi"/>
          <w:kern w:val="1"/>
          <w:sz w:val="24"/>
          <w:szCs w:val="24"/>
        </w:rPr>
        <w:t xml:space="preserve">d’une pratique sportive </w:t>
      </w:r>
      <w:r w:rsidR="00025FD9">
        <w:rPr>
          <w:rFonts w:eastAsia="Arial Unicode MS" w:cstheme="minorHAnsi"/>
          <w:kern w:val="1"/>
          <w:sz w:val="24"/>
          <w:szCs w:val="24"/>
        </w:rPr>
        <w:t xml:space="preserve">régulière </w:t>
      </w:r>
      <w:r w:rsidRPr="00B90E73">
        <w:rPr>
          <w:rFonts w:eastAsia="Arial Unicode MS" w:cstheme="minorHAnsi"/>
          <w:kern w:val="1"/>
          <w:sz w:val="24"/>
          <w:szCs w:val="24"/>
        </w:rPr>
        <w:t>et ses impacts sur la santé</w:t>
      </w:r>
      <w:r w:rsidR="00025FD9">
        <w:rPr>
          <w:rFonts w:eastAsia="Arial Unicode MS" w:cstheme="minorHAnsi"/>
          <w:kern w:val="1"/>
          <w:sz w:val="24"/>
          <w:szCs w:val="24"/>
        </w:rPr>
        <w:t xml:space="preserve"> physique et psychologique</w:t>
      </w:r>
    </w:p>
    <w:p w:rsidR="00B90E73" w:rsidRPr="00B90E73" w:rsidRDefault="00B90E73" w:rsidP="00B90E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B90E73">
        <w:rPr>
          <w:rFonts w:eastAsia="Arial Unicode MS" w:cstheme="minorHAnsi"/>
          <w:kern w:val="1"/>
          <w:sz w:val="24"/>
          <w:szCs w:val="24"/>
        </w:rPr>
        <w:t>Accompagner les collégiens dans l’éducation à la sexualité et répondre aux questions liées à la puberté</w:t>
      </w:r>
    </w:p>
    <w:p w:rsidR="00B90E73" w:rsidRPr="008E7DFA" w:rsidRDefault="00B90E73" w:rsidP="00B90E73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B90E73">
        <w:rPr>
          <w:rFonts w:eastAsia="Arial Unicode MS" w:cstheme="minorHAnsi"/>
          <w:kern w:val="1"/>
          <w:sz w:val="24"/>
          <w:szCs w:val="24"/>
        </w:rPr>
        <w:t>Prévenir les conduites à risques en matière de santé</w:t>
      </w:r>
    </w:p>
    <w:p w:rsidR="0053033A" w:rsidRP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53033A" w:rsidRPr="0053033A" w:rsidRDefault="0053033A" w:rsidP="0053033A">
      <w:pPr>
        <w:spacing w:before="240" w:line="360" w:lineRule="auto"/>
        <w:rPr>
          <w:rFonts w:cstheme="minorHAnsi"/>
          <w:sz w:val="24"/>
          <w:szCs w:val="24"/>
        </w:rPr>
      </w:pPr>
    </w:p>
    <w:p w:rsidR="00A859DE" w:rsidRPr="00C25915" w:rsidRDefault="00A859DE" w:rsidP="00025FD9">
      <w:pPr>
        <w:pStyle w:val="Paragraphedeliste"/>
        <w:numPr>
          <w:ilvl w:val="1"/>
          <w:numId w:val="15"/>
        </w:numPr>
        <w:shd w:val="clear" w:color="auto" w:fill="DBE5F1" w:themeFill="accent1" w:themeFillTint="33"/>
        <w:spacing w:before="100" w:beforeAutospacing="1" w:after="0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 w:rsidR="00F47A9F">
        <w:rPr>
          <w:rFonts w:cstheme="minorHAnsi"/>
          <w:b/>
          <w:sz w:val="24"/>
          <w:szCs w:val="24"/>
        </w:rPr>
        <w:t xml:space="preserve">Histoire et </w:t>
      </w:r>
      <w:r w:rsidR="00A46E24">
        <w:rPr>
          <w:rFonts w:cstheme="minorHAnsi"/>
          <w:b/>
          <w:sz w:val="24"/>
          <w:szCs w:val="24"/>
        </w:rPr>
        <w:t>littérature</w:t>
      </w:r>
      <w:r w:rsidR="00A46E24" w:rsidRPr="00C25915">
        <w:rPr>
          <w:rFonts w:cstheme="minorHAnsi"/>
          <w:b/>
          <w:sz w:val="24"/>
          <w:szCs w:val="24"/>
        </w:rPr>
        <w:t xml:space="preserve"> »</w:t>
      </w:r>
      <w:r w:rsidR="00B92929">
        <w:rPr>
          <w:rFonts w:cstheme="minorHAnsi"/>
          <w:b/>
          <w:sz w:val="24"/>
          <w:szCs w:val="24"/>
        </w:rPr>
        <w:t> </w:t>
      </w:r>
    </w:p>
    <w:p w:rsidR="00A859DE" w:rsidRPr="00C25915" w:rsidRDefault="00A859DE" w:rsidP="00A859DE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A859DE" w:rsidRPr="00C25915" w:rsidRDefault="00A859DE" w:rsidP="00A859DE">
      <w:pPr>
        <w:pStyle w:val="Paragraphedeliste"/>
        <w:ind w:left="360"/>
        <w:rPr>
          <w:rFonts w:cstheme="minorHAnsi"/>
          <w:b/>
          <w:sz w:val="28"/>
          <w:szCs w:val="28"/>
          <w:u w:val="single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  <w:r w:rsidR="002C6D32">
        <w:rPr>
          <w:rFonts w:cstheme="minorHAnsi"/>
          <w:b/>
          <w:sz w:val="24"/>
          <w:szCs w:val="24"/>
        </w:rPr>
        <w:t> :</w:t>
      </w:r>
    </w:p>
    <w:p w:rsidR="00A859DE" w:rsidRPr="00712A7D" w:rsidRDefault="00E627FE" w:rsidP="00E627FE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8"/>
        </w:rPr>
      </w:pPr>
      <w:r>
        <w:rPr>
          <w:rFonts w:eastAsia="Arial Unicode MS" w:cstheme="minorHAnsi"/>
          <w:kern w:val="1"/>
          <w:sz w:val="24"/>
          <w:szCs w:val="28"/>
        </w:rPr>
        <w:t>Favoriser la connaissance</w:t>
      </w:r>
      <w:r w:rsidR="00085280" w:rsidRPr="00712A7D">
        <w:rPr>
          <w:rFonts w:eastAsia="Arial Unicode MS" w:cstheme="minorHAnsi"/>
          <w:kern w:val="1"/>
          <w:sz w:val="24"/>
          <w:szCs w:val="28"/>
        </w:rPr>
        <w:t xml:space="preserve"> de</w:t>
      </w:r>
      <w:r>
        <w:rPr>
          <w:rFonts w:eastAsia="Arial Unicode MS" w:cstheme="minorHAnsi"/>
          <w:kern w:val="1"/>
          <w:sz w:val="24"/>
          <w:szCs w:val="28"/>
        </w:rPr>
        <w:t>s</w:t>
      </w:r>
      <w:r w:rsidR="00085280" w:rsidRPr="00712A7D">
        <w:rPr>
          <w:rFonts w:eastAsia="Arial Unicode MS" w:cstheme="minorHAnsi"/>
          <w:kern w:val="1"/>
          <w:sz w:val="24"/>
          <w:szCs w:val="28"/>
        </w:rPr>
        <w:t xml:space="preserve"> moments clés de l’Histoire, pour </w:t>
      </w:r>
      <w:r>
        <w:rPr>
          <w:rFonts w:eastAsia="Arial Unicode MS" w:cstheme="minorHAnsi"/>
          <w:kern w:val="1"/>
          <w:sz w:val="24"/>
          <w:szCs w:val="28"/>
        </w:rPr>
        <w:t>mieux appréhender</w:t>
      </w:r>
      <w:r w:rsidR="00085280" w:rsidRPr="00712A7D">
        <w:rPr>
          <w:rFonts w:eastAsia="Arial Unicode MS" w:cstheme="minorHAnsi"/>
          <w:kern w:val="1"/>
          <w:sz w:val="24"/>
          <w:szCs w:val="28"/>
        </w:rPr>
        <w:t xml:space="preserve"> le monde d’aujourd’hui </w:t>
      </w:r>
    </w:p>
    <w:p w:rsidR="00DA354B" w:rsidRPr="00E627FE" w:rsidRDefault="00DA354B" w:rsidP="00E627F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DA354B">
        <w:rPr>
          <w:rFonts w:eastAsia="Arial Unicode MS" w:cstheme="minorHAnsi"/>
          <w:kern w:val="1"/>
          <w:sz w:val="24"/>
          <w:szCs w:val="24"/>
        </w:rPr>
        <w:t xml:space="preserve">Faire découvrir des œuvres majeures </w:t>
      </w:r>
      <w:r w:rsidR="00B06E26">
        <w:rPr>
          <w:rFonts w:eastAsia="Arial Unicode MS" w:cstheme="minorHAnsi"/>
          <w:kern w:val="1"/>
          <w:sz w:val="24"/>
          <w:szCs w:val="24"/>
        </w:rPr>
        <w:t>des</w:t>
      </w:r>
      <w:r w:rsidRPr="00DA354B">
        <w:rPr>
          <w:rFonts w:eastAsia="Arial Unicode MS" w:cstheme="minorHAnsi"/>
          <w:kern w:val="1"/>
          <w:sz w:val="24"/>
          <w:szCs w:val="24"/>
        </w:rPr>
        <w:t xml:space="preserve"> littérature</w:t>
      </w:r>
      <w:r w:rsidR="00B06E26">
        <w:rPr>
          <w:rFonts w:eastAsia="Arial Unicode MS" w:cstheme="minorHAnsi"/>
          <w:kern w:val="1"/>
          <w:sz w:val="24"/>
          <w:szCs w:val="24"/>
        </w:rPr>
        <w:t>s</w:t>
      </w:r>
      <w:r w:rsidRPr="00DA354B">
        <w:rPr>
          <w:rFonts w:eastAsia="Arial Unicode MS" w:cstheme="minorHAnsi"/>
          <w:kern w:val="1"/>
          <w:sz w:val="24"/>
          <w:szCs w:val="24"/>
        </w:rPr>
        <w:t xml:space="preserve"> </w:t>
      </w:r>
      <w:r w:rsidR="00B06E26">
        <w:rPr>
          <w:rFonts w:eastAsia="Arial Unicode MS" w:cstheme="minorHAnsi"/>
          <w:kern w:val="1"/>
          <w:sz w:val="24"/>
          <w:szCs w:val="24"/>
        </w:rPr>
        <w:t>française et étrangère</w:t>
      </w:r>
    </w:p>
    <w:p w:rsidR="00DA354B" w:rsidRPr="00DA354B" w:rsidRDefault="00B06E26" w:rsidP="00E627F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>Faire déc</w:t>
      </w:r>
      <w:r w:rsidR="00CA6887">
        <w:rPr>
          <w:rFonts w:eastAsia="Arial Unicode MS" w:cstheme="minorHAnsi"/>
          <w:kern w:val="1"/>
          <w:sz w:val="24"/>
          <w:szCs w:val="24"/>
        </w:rPr>
        <w:t>ouvrir tous les répertoires du conte</w:t>
      </w:r>
    </w:p>
    <w:p w:rsidR="0053033A" w:rsidRP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53033A" w:rsidRPr="0053033A" w:rsidRDefault="0053033A" w:rsidP="0053033A">
      <w:pPr>
        <w:spacing w:before="240" w:line="360" w:lineRule="auto"/>
        <w:rPr>
          <w:rFonts w:cstheme="minorHAnsi"/>
          <w:sz w:val="24"/>
          <w:szCs w:val="24"/>
        </w:rPr>
      </w:pPr>
    </w:p>
    <w:p w:rsidR="00F47A9F" w:rsidRPr="00C25915" w:rsidRDefault="00F47A9F" w:rsidP="00025FD9">
      <w:pPr>
        <w:pStyle w:val="Paragraphedeliste"/>
        <w:numPr>
          <w:ilvl w:val="1"/>
          <w:numId w:val="15"/>
        </w:numPr>
        <w:shd w:val="clear" w:color="auto" w:fill="DBE5F1" w:themeFill="accent1" w:themeFillTint="33"/>
        <w:spacing w:before="100" w:beforeAutospacing="1" w:after="0" w:line="240" w:lineRule="auto"/>
        <w:ind w:left="714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Thématique « </w:t>
      </w:r>
      <w:r>
        <w:rPr>
          <w:rFonts w:cstheme="minorHAnsi"/>
          <w:b/>
          <w:sz w:val="24"/>
          <w:szCs w:val="24"/>
        </w:rPr>
        <w:t xml:space="preserve">pratiques </w:t>
      </w:r>
      <w:r w:rsidR="00A46E24">
        <w:rPr>
          <w:rFonts w:cstheme="minorHAnsi"/>
          <w:b/>
          <w:sz w:val="24"/>
          <w:szCs w:val="24"/>
        </w:rPr>
        <w:t>artistiques</w:t>
      </w:r>
      <w:r w:rsidR="00A46E24" w:rsidRPr="00C25915">
        <w:rPr>
          <w:rFonts w:cstheme="minorHAnsi"/>
          <w:b/>
          <w:sz w:val="24"/>
          <w:szCs w:val="24"/>
        </w:rPr>
        <w:t xml:space="preserve"> »</w:t>
      </w:r>
      <w:r w:rsidRPr="00C25915">
        <w:rPr>
          <w:rFonts w:cstheme="minorHAnsi"/>
          <w:b/>
          <w:sz w:val="24"/>
          <w:szCs w:val="24"/>
        </w:rPr>
        <w:t> :</w:t>
      </w:r>
      <w:r>
        <w:rPr>
          <w:rFonts w:cstheme="minorHAnsi"/>
          <w:b/>
          <w:sz w:val="24"/>
          <w:szCs w:val="24"/>
        </w:rPr>
        <w:t xml:space="preserve"> arts visuels et arts plastiques, </w:t>
      </w:r>
      <w:r w:rsidR="002C6D32">
        <w:rPr>
          <w:rFonts w:cstheme="minorHAnsi"/>
          <w:b/>
          <w:sz w:val="24"/>
          <w:szCs w:val="24"/>
        </w:rPr>
        <w:t>musique et chant, danse et cirque, théâtre et art</w:t>
      </w:r>
      <w:r w:rsidR="00B92929">
        <w:rPr>
          <w:rFonts w:cstheme="minorHAnsi"/>
          <w:b/>
          <w:sz w:val="24"/>
          <w:szCs w:val="24"/>
        </w:rPr>
        <w:t>s</w:t>
      </w:r>
      <w:r w:rsidR="002C6D32">
        <w:rPr>
          <w:rFonts w:cstheme="minorHAnsi"/>
          <w:b/>
          <w:sz w:val="24"/>
          <w:szCs w:val="24"/>
        </w:rPr>
        <w:t xml:space="preserve"> de la parole</w:t>
      </w:r>
    </w:p>
    <w:p w:rsidR="00F47A9F" w:rsidRPr="00C25915" w:rsidRDefault="00F47A9F" w:rsidP="00F47A9F">
      <w:pPr>
        <w:pStyle w:val="Paragraphedeliste"/>
        <w:ind w:left="360"/>
        <w:rPr>
          <w:rFonts w:cstheme="minorHAnsi"/>
          <w:b/>
          <w:sz w:val="24"/>
          <w:szCs w:val="24"/>
        </w:rPr>
      </w:pPr>
    </w:p>
    <w:p w:rsidR="00F47A9F" w:rsidRDefault="00F47A9F" w:rsidP="00F47A9F">
      <w:pPr>
        <w:pStyle w:val="Paragraphedeliste"/>
        <w:ind w:left="360"/>
        <w:rPr>
          <w:rFonts w:cstheme="minorHAnsi"/>
          <w:b/>
          <w:sz w:val="24"/>
          <w:szCs w:val="24"/>
        </w:rPr>
      </w:pPr>
      <w:r w:rsidRPr="00C25915">
        <w:rPr>
          <w:rFonts w:cstheme="minorHAnsi"/>
          <w:b/>
          <w:sz w:val="24"/>
          <w:szCs w:val="24"/>
        </w:rPr>
        <w:t>Objectifs de la thématique</w:t>
      </w:r>
      <w:r w:rsidR="002C6D32">
        <w:rPr>
          <w:rFonts w:cstheme="minorHAnsi"/>
          <w:b/>
          <w:sz w:val="24"/>
          <w:szCs w:val="24"/>
        </w:rPr>
        <w:t> :</w:t>
      </w:r>
    </w:p>
    <w:p w:rsidR="00B61DF7" w:rsidRPr="00B61DF7" w:rsidRDefault="00B61DF7" w:rsidP="00E627F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>
        <w:rPr>
          <w:rFonts w:eastAsia="Arial Unicode MS" w:cstheme="minorHAnsi"/>
          <w:kern w:val="1"/>
          <w:sz w:val="24"/>
          <w:szCs w:val="24"/>
        </w:rPr>
        <w:t>Elargir les domaines artistiques abordés au collège</w:t>
      </w:r>
    </w:p>
    <w:p w:rsidR="00F47A9F" w:rsidRPr="00A46E24" w:rsidRDefault="00A46E24" w:rsidP="00E627FE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A46E24">
        <w:rPr>
          <w:rFonts w:eastAsia="Arial Unicode MS" w:cstheme="minorHAnsi"/>
          <w:kern w:val="1"/>
          <w:sz w:val="24"/>
          <w:szCs w:val="24"/>
        </w:rPr>
        <w:t>Initier à la pratique individuelle et collective</w:t>
      </w:r>
      <w:r>
        <w:rPr>
          <w:rFonts w:eastAsia="Arial Unicode MS" w:cstheme="minorHAnsi"/>
          <w:kern w:val="1"/>
          <w:sz w:val="24"/>
          <w:szCs w:val="24"/>
        </w:rPr>
        <w:t xml:space="preserve"> dans des domaines artistiques diversifiés</w:t>
      </w:r>
    </w:p>
    <w:p w:rsidR="00F47A9F" w:rsidRPr="00B13924" w:rsidRDefault="00A46E24" w:rsidP="00E627FE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B13924">
        <w:rPr>
          <w:rFonts w:eastAsia="Arial Unicode MS" w:cstheme="minorHAnsi"/>
          <w:kern w:val="1"/>
          <w:sz w:val="24"/>
          <w:szCs w:val="24"/>
        </w:rPr>
        <w:t>Favoriser la rencontre directe avec des artistes, des professionnels des arts et de la culture</w:t>
      </w:r>
    </w:p>
    <w:p w:rsidR="00B13924" w:rsidRDefault="00B13924" w:rsidP="00B13924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  <w:r w:rsidRPr="00B13924">
        <w:rPr>
          <w:rFonts w:eastAsia="Arial Unicode MS" w:cstheme="minorHAnsi"/>
          <w:kern w:val="1"/>
          <w:sz w:val="24"/>
          <w:szCs w:val="24"/>
        </w:rPr>
        <w:t>Initier à la prise de parole devant un public et développer la confiance</w:t>
      </w:r>
      <w:r w:rsidR="001B44AA">
        <w:rPr>
          <w:rFonts w:eastAsia="Arial Unicode MS" w:cstheme="minorHAnsi"/>
          <w:kern w:val="1"/>
          <w:sz w:val="24"/>
          <w:szCs w:val="24"/>
        </w:rPr>
        <w:t xml:space="preserve"> en soi </w:t>
      </w:r>
      <w:r w:rsidRPr="00B13924">
        <w:rPr>
          <w:rFonts w:eastAsia="Arial Unicode MS" w:cstheme="minorHAnsi"/>
          <w:kern w:val="1"/>
          <w:sz w:val="24"/>
          <w:szCs w:val="24"/>
        </w:rPr>
        <w:t xml:space="preserve"> dans les relations avec les autres</w:t>
      </w:r>
      <w:bookmarkStart w:id="0" w:name="_GoBack"/>
      <w:bookmarkEnd w:id="0"/>
    </w:p>
    <w:p w:rsidR="00B13924" w:rsidRDefault="00B13924" w:rsidP="00B13924">
      <w:pPr>
        <w:widowControl w:val="0"/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</w:p>
    <w:p w:rsidR="00B13924" w:rsidRPr="00B13924" w:rsidRDefault="00B13924" w:rsidP="00B13924">
      <w:pPr>
        <w:widowControl w:val="0"/>
        <w:suppressAutoHyphens/>
        <w:spacing w:after="0" w:line="240" w:lineRule="auto"/>
        <w:contextualSpacing/>
        <w:rPr>
          <w:rFonts w:eastAsia="Arial Unicode MS" w:cstheme="minorHAnsi"/>
          <w:kern w:val="1"/>
          <w:sz w:val="24"/>
          <w:szCs w:val="24"/>
        </w:rPr>
      </w:pPr>
    </w:p>
    <w:p w:rsidR="005F422E" w:rsidRPr="00C25915" w:rsidRDefault="005F422E" w:rsidP="00E627FE">
      <w:pPr>
        <w:pStyle w:val="Paragraphedeliste"/>
        <w:numPr>
          <w:ilvl w:val="0"/>
          <w:numId w:val="10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>Financement de</w:t>
      </w:r>
      <w:r w:rsidR="002460D0" w:rsidRPr="00C25915">
        <w:rPr>
          <w:rFonts w:cstheme="minorHAnsi"/>
          <w:b/>
          <w:sz w:val="28"/>
          <w:szCs w:val="28"/>
          <w:highlight w:val="lightGray"/>
        </w:rPr>
        <w:t xml:space="preserve">s </w:t>
      </w:r>
      <w:r w:rsidRPr="00C25915">
        <w:rPr>
          <w:rFonts w:cstheme="minorHAnsi"/>
          <w:b/>
          <w:sz w:val="28"/>
          <w:szCs w:val="28"/>
          <w:highlight w:val="lightGray"/>
        </w:rPr>
        <w:t>a</w:t>
      </w:r>
      <w:r w:rsidR="002460D0" w:rsidRPr="00C25915">
        <w:rPr>
          <w:rFonts w:cstheme="minorHAnsi"/>
          <w:b/>
          <w:sz w:val="28"/>
          <w:szCs w:val="28"/>
          <w:highlight w:val="lightGray"/>
        </w:rPr>
        <w:t>c</w:t>
      </w:r>
      <w:r w:rsidRPr="00C25915">
        <w:rPr>
          <w:rFonts w:cstheme="minorHAnsi"/>
          <w:b/>
          <w:sz w:val="28"/>
          <w:szCs w:val="28"/>
          <w:highlight w:val="lightGray"/>
        </w:rPr>
        <w:t>ti</w:t>
      </w:r>
      <w:r w:rsidR="002460D0" w:rsidRPr="00C25915">
        <w:rPr>
          <w:rFonts w:cstheme="minorHAnsi"/>
          <w:b/>
          <w:sz w:val="28"/>
          <w:szCs w:val="28"/>
          <w:highlight w:val="lightGray"/>
        </w:rPr>
        <w:t>ons</w:t>
      </w:r>
    </w:p>
    <w:p w:rsidR="003B398A" w:rsidRPr="00C25915" w:rsidRDefault="003B398A" w:rsidP="003B398A">
      <w:p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Le </w:t>
      </w:r>
      <w:r w:rsidR="00CA6887">
        <w:rPr>
          <w:rFonts w:cstheme="minorHAnsi"/>
          <w:sz w:val="24"/>
          <w:szCs w:val="24"/>
        </w:rPr>
        <w:t>D</w:t>
      </w:r>
      <w:r w:rsidR="003C0470">
        <w:rPr>
          <w:rFonts w:cstheme="minorHAnsi"/>
          <w:sz w:val="24"/>
          <w:szCs w:val="24"/>
        </w:rPr>
        <w:t>épartement</w:t>
      </w:r>
      <w:r w:rsidRPr="00C25915">
        <w:rPr>
          <w:rFonts w:cstheme="minorHAnsi"/>
          <w:sz w:val="24"/>
          <w:szCs w:val="24"/>
        </w:rPr>
        <w:t xml:space="preserve"> financera les projets retenus </w:t>
      </w:r>
      <w:r w:rsidR="00025FD9">
        <w:rPr>
          <w:rFonts w:cstheme="minorHAnsi"/>
          <w:sz w:val="24"/>
          <w:szCs w:val="24"/>
        </w:rPr>
        <w:t>et attribués aux établissement</w:t>
      </w:r>
      <w:r w:rsidRPr="00C25915">
        <w:rPr>
          <w:rFonts w:cstheme="minorHAnsi"/>
          <w:sz w:val="24"/>
          <w:szCs w:val="24"/>
        </w:rPr>
        <w:t>s</w:t>
      </w:r>
      <w:r w:rsidR="00025FD9">
        <w:rPr>
          <w:rFonts w:cstheme="minorHAnsi"/>
          <w:sz w:val="24"/>
          <w:szCs w:val="24"/>
        </w:rPr>
        <w:t xml:space="preserve"> s</w:t>
      </w:r>
      <w:r w:rsidRPr="00C25915">
        <w:rPr>
          <w:rFonts w:cstheme="minorHAnsi"/>
          <w:sz w:val="24"/>
          <w:szCs w:val="24"/>
        </w:rPr>
        <w:t xml:space="preserve">elon le barème suivant, dans la limite des crédits inscrits au budget départemental : </w:t>
      </w:r>
    </w:p>
    <w:p w:rsidR="003B398A" w:rsidRDefault="003C0470" w:rsidP="00E627FE">
      <w:pPr>
        <w:pStyle w:val="Paragraphedeliste"/>
        <w:numPr>
          <w:ilvl w:val="0"/>
          <w:numId w:val="11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B398A" w:rsidRPr="0005556B">
        <w:rPr>
          <w:rFonts w:cstheme="minorHAnsi"/>
          <w:sz w:val="24"/>
          <w:szCs w:val="24"/>
        </w:rPr>
        <w:t xml:space="preserve">ction en présentiel </w:t>
      </w:r>
      <w:r w:rsidR="00671861" w:rsidRPr="0005556B">
        <w:rPr>
          <w:sz w:val="24"/>
        </w:rPr>
        <w:t xml:space="preserve">dans le collège </w:t>
      </w:r>
      <w:r w:rsidR="003B398A" w:rsidRPr="0005556B">
        <w:rPr>
          <w:rFonts w:cstheme="minorHAnsi"/>
          <w:sz w:val="24"/>
          <w:szCs w:val="24"/>
        </w:rPr>
        <w:t xml:space="preserve">: forfait de 80€/heure/intervenant </w:t>
      </w:r>
    </w:p>
    <w:p w:rsidR="0005556B" w:rsidRPr="0005556B" w:rsidRDefault="0005556B" w:rsidP="0005556B">
      <w:pPr>
        <w:pStyle w:val="Paragraphedeliste"/>
        <w:spacing w:before="100" w:beforeAutospacing="1" w:after="0"/>
        <w:rPr>
          <w:rFonts w:cstheme="minorHAnsi"/>
          <w:sz w:val="24"/>
          <w:szCs w:val="24"/>
        </w:rPr>
      </w:pPr>
    </w:p>
    <w:p w:rsidR="0005556B" w:rsidRDefault="003C0470" w:rsidP="00E627FE">
      <w:pPr>
        <w:pStyle w:val="Paragraphedeliste"/>
        <w:numPr>
          <w:ilvl w:val="0"/>
          <w:numId w:val="11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F02C05" w:rsidRPr="0005556B">
        <w:rPr>
          <w:rFonts w:cstheme="minorHAnsi"/>
          <w:sz w:val="24"/>
          <w:szCs w:val="24"/>
        </w:rPr>
        <w:t xml:space="preserve">nstallation </w:t>
      </w:r>
      <w:r w:rsidR="003B398A" w:rsidRPr="0005556B">
        <w:rPr>
          <w:rFonts w:cstheme="minorHAnsi"/>
          <w:sz w:val="24"/>
          <w:szCs w:val="24"/>
        </w:rPr>
        <w:t xml:space="preserve">logistique </w:t>
      </w:r>
      <w:r w:rsidR="00671861" w:rsidRPr="0005556B">
        <w:rPr>
          <w:sz w:val="24"/>
        </w:rPr>
        <w:t xml:space="preserve">dans le collège </w:t>
      </w:r>
      <w:r w:rsidR="003B398A" w:rsidRPr="0005556B">
        <w:rPr>
          <w:rFonts w:cstheme="minorHAnsi"/>
          <w:sz w:val="24"/>
          <w:szCs w:val="24"/>
        </w:rPr>
        <w:t>: forfait de 40€/h</w:t>
      </w:r>
      <w:r w:rsidR="00557B78">
        <w:rPr>
          <w:rFonts w:cstheme="minorHAnsi"/>
          <w:sz w:val="24"/>
          <w:szCs w:val="24"/>
        </w:rPr>
        <w:t>eure</w:t>
      </w:r>
      <w:r w:rsidR="003B398A" w:rsidRPr="0005556B">
        <w:rPr>
          <w:rFonts w:cstheme="minorHAnsi"/>
          <w:sz w:val="24"/>
          <w:szCs w:val="24"/>
        </w:rPr>
        <w:t>/intervenant (installation de matériel, montage, démontage</w:t>
      </w:r>
      <w:r w:rsidR="00614396">
        <w:rPr>
          <w:rFonts w:cstheme="minorHAnsi"/>
          <w:sz w:val="24"/>
          <w:szCs w:val="24"/>
        </w:rPr>
        <w:t>, 2</w:t>
      </w:r>
      <w:r w:rsidR="00557B78">
        <w:rPr>
          <w:rFonts w:cstheme="minorHAnsi"/>
          <w:sz w:val="24"/>
          <w:szCs w:val="24"/>
        </w:rPr>
        <w:t xml:space="preserve"> </w:t>
      </w:r>
      <w:r w:rsidR="00614396">
        <w:rPr>
          <w:rFonts w:cstheme="minorHAnsi"/>
          <w:sz w:val="24"/>
          <w:szCs w:val="24"/>
        </w:rPr>
        <w:t>h</w:t>
      </w:r>
      <w:r w:rsidR="00557B78">
        <w:rPr>
          <w:rFonts w:cstheme="minorHAnsi"/>
          <w:sz w:val="24"/>
          <w:szCs w:val="24"/>
        </w:rPr>
        <w:t>eures</w:t>
      </w:r>
      <w:r w:rsidR="00614396">
        <w:rPr>
          <w:rFonts w:cstheme="minorHAnsi"/>
          <w:sz w:val="24"/>
          <w:szCs w:val="24"/>
        </w:rPr>
        <w:t xml:space="preserve"> maximum</w:t>
      </w:r>
      <w:r w:rsidR="003B398A" w:rsidRPr="0005556B">
        <w:rPr>
          <w:rFonts w:cstheme="minorHAnsi"/>
          <w:sz w:val="24"/>
          <w:szCs w:val="24"/>
        </w:rPr>
        <w:t>)</w:t>
      </w:r>
    </w:p>
    <w:p w:rsidR="0005556B" w:rsidRPr="0005556B" w:rsidRDefault="0005556B" w:rsidP="0005556B">
      <w:pPr>
        <w:pStyle w:val="Paragraphedeliste"/>
        <w:rPr>
          <w:rFonts w:cstheme="minorHAnsi"/>
          <w:sz w:val="24"/>
          <w:szCs w:val="24"/>
        </w:rPr>
      </w:pPr>
    </w:p>
    <w:p w:rsidR="003B398A" w:rsidRDefault="003C0470" w:rsidP="00E627FE">
      <w:pPr>
        <w:pStyle w:val="Paragraphedeliste"/>
        <w:numPr>
          <w:ilvl w:val="0"/>
          <w:numId w:val="11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3B398A" w:rsidRPr="0005556B">
        <w:rPr>
          <w:rFonts w:cstheme="minorHAnsi"/>
          <w:sz w:val="24"/>
          <w:szCs w:val="24"/>
        </w:rPr>
        <w:t xml:space="preserve">pectacle </w:t>
      </w:r>
      <w:r w:rsidR="00B41721" w:rsidRPr="0005556B">
        <w:rPr>
          <w:rFonts w:cstheme="minorHAnsi"/>
          <w:sz w:val="24"/>
          <w:szCs w:val="24"/>
        </w:rPr>
        <w:t>face aux élèves (2 classes minimum) : 230€/</w:t>
      </w:r>
      <w:r w:rsidR="003B398A" w:rsidRPr="0005556B">
        <w:rPr>
          <w:rFonts w:cstheme="minorHAnsi"/>
          <w:sz w:val="24"/>
          <w:szCs w:val="24"/>
        </w:rPr>
        <w:t xml:space="preserve">artiste intermittent </w:t>
      </w:r>
    </w:p>
    <w:p w:rsidR="0005556B" w:rsidRPr="0005556B" w:rsidRDefault="0005556B" w:rsidP="0005556B">
      <w:pPr>
        <w:pStyle w:val="Paragraphedeliste"/>
        <w:rPr>
          <w:rFonts w:cstheme="minorHAnsi"/>
          <w:sz w:val="24"/>
          <w:szCs w:val="24"/>
        </w:rPr>
      </w:pPr>
    </w:p>
    <w:p w:rsidR="003B398A" w:rsidRPr="0005556B" w:rsidRDefault="003C0470" w:rsidP="00E627FE">
      <w:pPr>
        <w:pStyle w:val="Paragraphedeliste"/>
        <w:numPr>
          <w:ilvl w:val="0"/>
          <w:numId w:val="11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3B398A" w:rsidRPr="0005556B">
        <w:rPr>
          <w:rFonts w:cstheme="minorHAnsi"/>
          <w:sz w:val="24"/>
          <w:szCs w:val="24"/>
        </w:rPr>
        <w:t xml:space="preserve">pectacle </w:t>
      </w:r>
      <w:r w:rsidR="00B41721" w:rsidRPr="0005556B">
        <w:rPr>
          <w:rFonts w:cstheme="minorHAnsi"/>
          <w:sz w:val="24"/>
          <w:szCs w:val="24"/>
        </w:rPr>
        <w:t xml:space="preserve">face aux élèves (2 classes minimum) </w:t>
      </w:r>
      <w:r w:rsidR="003B398A" w:rsidRPr="0005556B">
        <w:rPr>
          <w:rFonts w:cstheme="minorHAnsi"/>
          <w:sz w:val="24"/>
          <w:szCs w:val="24"/>
        </w:rPr>
        <w:t>: 160€/technicien intermittent</w:t>
      </w:r>
    </w:p>
    <w:p w:rsidR="003B398A" w:rsidRPr="00C25915" w:rsidRDefault="00AB7F11" w:rsidP="003B398A">
      <w:p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En cas d’intervention </w:t>
      </w:r>
      <w:r w:rsidR="003C0470">
        <w:rPr>
          <w:rFonts w:cstheme="minorHAnsi"/>
          <w:sz w:val="24"/>
          <w:szCs w:val="24"/>
        </w:rPr>
        <w:t>à</w:t>
      </w:r>
      <w:r w:rsidR="003B398A" w:rsidRPr="00C25915">
        <w:rPr>
          <w:rFonts w:cstheme="minorHAnsi"/>
          <w:sz w:val="24"/>
          <w:szCs w:val="24"/>
        </w:rPr>
        <w:t xml:space="preserve"> distance liée à l’impossibilité d’effectuer l’action en présentiel, la même grille tarifaire s’appliquera. Le porteur de projet devra</w:t>
      </w:r>
      <w:r w:rsidR="003C0470">
        <w:rPr>
          <w:rFonts w:cstheme="minorHAnsi"/>
          <w:sz w:val="24"/>
          <w:szCs w:val="24"/>
        </w:rPr>
        <w:t xml:space="preserve"> </w:t>
      </w:r>
      <w:r w:rsidR="003B398A" w:rsidRPr="00C25915">
        <w:rPr>
          <w:rFonts w:cstheme="minorHAnsi"/>
          <w:sz w:val="24"/>
          <w:szCs w:val="24"/>
        </w:rPr>
        <w:t xml:space="preserve">dans ce cas </w:t>
      </w:r>
      <w:r w:rsidR="003C0470">
        <w:rPr>
          <w:rFonts w:cstheme="minorHAnsi"/>
          <w:sz w:val="24"/>
          <w:szCs w:val="24"/>
        </w:rPr>
        <w:t>se rapprocher</w:t>
      </w:r>
      <w:r w:rsidR="003C0470" w:rsidRPr="00C25915">
        <w:rPr>
          <w:rFonts w:cstheme="minorHAnsi"/>
          <w:sz w:val="24"/>
          <w:szCs w:val="24"/>
        </w:rPr>
        <w:t xml:space="preserve"> </w:t>
      </w:r>
      <w:r w:rsidR="003C0470">
        <w:rPr>
          <w:rFonts w:cstheme="minorHAnsi"/>
          <w:sz w:val="24"/>
          <w:szCs w:val="24"/>
        </w:rPr>
        <w:t xml:space="preserve">au préalable du </w:t>
      </w:r>
      <w:r w:rsidR="003C0470" w:rsidRPr="00C25915">
        <w:rPr>
          <w:rFonts w:cstheme="minorHAnsi"/>
          <w:sz w:val="24"/>
          <w:szCs w:val="24"/>
        </w:rPr>
        <w:t>Département</w:t>
      </w:r>
      <w:r w:rsidR="003B398A" w:rsidRPr="00C25915">
        <w:rPr>
          <w:rFonts w:cstheme="minorHAnsi"/>
          <w:sz w:val="24"/>
          <w:szCs w:val="24"/>
        </w:rPr>
        <w:t xml:space="preserve"> </w:t>
      </w:r>
      <w:r w:rsidR="003C0470">
        <w:rPr>
          <w:rFonts w:cstheme="minorHAnsi"/>
          <w:sz w:val="24"/>
          <w:szCs w:val="24"/>
        </w:rPr>
        <w:t xml:space="preserve">pour accord et fournir </w:t>
      </w:r>
      <w:r w:rsidR="003B398A" w:rsidRPr="00C25915">
        <w:rPr>
          <w:rFonts w:cstheme="minorHAnsi"/>
          <w:sz w:val="24"/>
          <w:szCs w:val="24"/>
        </w:rPr>
        <w:t>une attestation justifiant le choix de cette modalité, au vu des restriction</w:t>
      </w:r>
      <w:r w:rsidRPr="00C25915">
        <w:rPr>
          <w:rFonts w:cstheme="minorHAnsi"/>
          <w:sz w:val="24"/>
          <w:szCs w:val="24"/>
        </w:rPr>
        <w:t>s</w:t>
      </w:r>
      <w:r w:rsidR="003B398A" w:rsidRPr="00C25915">
        <w:rPr>
          <w:rFonts w:cstheme="minorHAnsi"/>
          <w:sz w:val="24"/>
          <w:szCs w:val="24"/>
        </w:rPr>
        <w:t xml:space="preserve"> d’accès dans le collège concerné. </w:t>
      </w:r>
    </w:p>
    <w:p w:rsidR="003B398A" w:rsidRDefault="003B398A" w:rsidP="003B398A">
      <w:p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Si l’action proposée est retenue</w:t>
      </w:r>
      <w:r w:rsidR="00025FD9">
        <w:rPr>
          <w:rFonts w:cstheme="minorHAnsi"/>
          <w:sz w:val="24"/>
          <w:szCs w:val="24"/>
        </w:rPr>
        <w:t xml:space="preserve"> et sous réserve des demandes des collèges</w:t>
      </w:r>
      <w:r w:rsidRPr="00C25915">
        <w:rPr>
          <w:rFonts w:cstheme="minorHAnsi"/>
          <w:sz w:val="24"/>
          <w:szCs w:val="24"/>
        </w:rPr>
        <w:t>, le Département indiquera à la structure le nombre d’interventions qu’elle devra effectuer durant l’année scolaire 2022/2023, après le vote à la Commission permanente.</w:t>
      </w:r>
    </w:p>
    <w:p w:rsidR="0053033A" w:rsidRPr="0053033A" w:rsidRDefault="0053033A" w:rsidP="0053033A">
      <w:pPr>
        <w:spacing w:line="240" w:lineRule="auto"/>
        <w:rPr>
          <w:rFonts w:cstheme="minorHAnsi"/>
          <w:sz w:val="24"/>
          <w:szCs w:val="24"/>
        </w:rPr>
      </w:pPr>
    </w:p>
    <w:p w:rsidR="0053033A" w:rsidRPr="0053033A" w:rsidRDefault="0053033A" w:rsidP="0053033A">
      <w:pPr>
        <w:spacing w:before="240" w:line="360" w:lineRule="auto"/>
        <w:rPr>
          <w:rFonts w:cstheme="minorHAnsi"/>
          <w:sz w:val="24"/>
          <w:szCs w:val="24"/>
        </w:rPr>
      </w:pPr>
    </w:p>
    <w:p w:rsidR="006B4B0B" w:rsidRPr="00C25915" w:rsidRDefault="006B4B0B" w:rsidP="00E627FE">
      <w:pPr>
        <w:pStyle w:val="Paragraphedeliste"/>
        <w:numPr>
          <w:ilvl w:val="0"/>
          <w:numId w:val="10"/>
        </w:numPr>
        <w:spacing w:before="100" w:beforeAutospacing="1" w:after="0"/>
        <w:rPr>
          <w:rFonts w:cstheme="minorHAnsi"/>
          <w:b/>
          <w:sz w:val="28"/>
          <w:szCs w:val="28"/>
          <w:highlight w:val="lightGray"/>
        </w:rPr>
      </w:pPr>
      <w:r w:rsidRPr="00C25915">
        <w:rPr>
          <w:rFonts w:cstheme="minorHAnsi"/>
          <w:b/>
          <w:sz w:val="28"/>
          <w:szCs w:val="28"/>
          <w:highlight w:val="lightGray"/>
        </w:rPr>
        <w:t>Procédure</w:t>
      </w:r>
    </w:p>
    <w:p w:rsidR="00346450" w:rsidRPr="00C25915" w:rsidRDefault="00B442EC" w:rsidP="006B4B0B">
      <w:pPr>
        <w:spacing w:before="100" w:beforeAutospacing="1" w:after="0"/>
        <w:contextualSpacing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L</w:t>
      </w:r>
      <w:r w:rsidR="006B4B0B" w:rsidRPr="00C25915">
        <w:rPr>
          <w:rFonts w:cstheme="minorHAnsi"/>
          <w:sz w:val="24"/>
          <w:szCs w:val="24"/>
        </w:rPr>
        <w:t>e porteur de projet transmet</w:t>
      </w:r>
      <w:r w:rsidR="00AB7F11" w:rsidRPr="00C25915">
        <w:rPr>
          <w:rFonts w:cstheme="minorHAnsi"/>
          <w:sz w:val="24"/>
          <w:szCs w:val="24"/>
        </w:rPr>
        <w:t xml:space="preserve"> </w:t>
      </w:r>
      <w:r w:rsidRPr="00C25915">
        <w:rPr>
          <w:rFonts w:cstheme="minorHAnsi"/>
          <w:sz w:val="24"/>
          <w:szCs w:val="24"/>
        </w:rPr>
        <w:t xml:space="preserve">sa proposition </w:t>
      </w:r>
      <w:r w:rsidR="006B4B0B" w:rsidRPr="00C25915">
        <w:rPr>
          <w:rFonts w:cstheme="minorHAnsi"/>
          <w:sz w:val="24"/>
          <w:szCs w:val="24"/>
        </w:rPr>
        <w:t xml:space="preserve">dans les conditions référencées ci-après et </w:t>
      </w:r>
      <w:r w:rsidR="00647608" w:rsidRPr="00C25915">
        <w:rPr>
          <w:rFonts w:cstheme="minorHAnsi"/>
          <w:sz w:val="24"/>
          <w:szCs w:val="24"/>
        </w:rPr>
        <w:t>doit</w:t>
      </w:r>
      <w:r w:rsidR="0018259F" w:rsidRPr="00C25915">
        <w:rPr>
          <w:rFonts w:cstheme="minorHAnsi"/>
          <w:sz w:val="24"/>
          <w:szCs w:val="24"/>
        </w:rPr>
        <w:t xml:space="preserve"> fournir l</w:t>
      </w:r>
      <w:r w:rsidR="00346450" w:rsidRPr="00C25915">
        <w:rPr>
          <w:rFonts w:cstheme="minorHAnsi"/>
          <w:sz w:val="24"/>
          <w:szCs w:val="24"/>
        </w:rPr>
        <w:t xml:space="preserve">es pièces </w:t>
      </w:r>
      <w:r w:rsidR="005A2F5D" w:rsidRPr="00C25915">
        <w:rPr>
          <w:rFonts w:cstheme="minorHAnsi"/>
          <w:sz w:val="24"/>
          <w:szCs w:val="24"/>
        </w:rPr>
        <w:t>et justificatifs</w:t>
      </w:r>
      <w:r w:rsidR="00AB7F11" w:rsidRPr="00C25915">
        <w:rPr>
          <w:rFonts w:cstheme="minorHAnsi"/>
          <w:sz w:val="24"/>
          <w:szCs w:val="24"/>
        </w:rPr>
        <w:t xml:space="preserve"> </w:t>
      </w:r>
      <w:r w:rsidR="0018259F" w:rsidRPr="00C25915">
        <w:rPr>
          <w:rFonts w:cstheme="minorHAnsi"/>
          <w:sz w:val="24"/>
          <w:szCs w:val="24"/>
        </w:rPr>
        <w:t xml:space="preserve">suivants </w:t>
      </w:r>
      <w:r w:rsidR="0019403A" w:rsidRPr="00C25915">
        <w:rPr>
          <w:rFonts w:cstheme="minorHAnsi"/>
          <w:sz w:val="24"/>
          <w:szCs w:val="24"/>
        </w:rPr>
        <w:t>:</w:t>
      </w:r>
    </w:p>
    <w:p w:rsidR="005A2F5D" w:rsidRPr="00C25915" w:rsidRDefault="00464253" w:rsidP="00E627FE">
      <w:pPr>
        <w:pStyle w:val="Paragraphedeliste"/>
        <w:numPr>
          <w:ilvl w:val="0"/>
          <w:numId w:val="12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1</w:t>
      </w:r>
      <w:r w:rsidR="00346450" w:rsidRPr="00C25915">
        <w:rPr>
          <w:rFonts w:cstheme="minorHAnsi"/>
          <w:sz w:val="24"/>
          <w:szCs w:val="24"/>
        </w:rPr>
        <w:t xml:space="preserve"> fiche de synthèse</w:t>
      </w:r>
      <w:r w:rsidR="006B4B0B" w:rsidRPr="00C25915">
        <w:rPr>
          <w:rFonts w:cstheme="minorHAnsi"/>
          <w:sz w:val="24"/>
          <w:szCs w:val="24"/>
        </w:rPr>
        <w:t xml:space="preserve"> </w:t>
      </w:r>
      <w:r w:rsidR="006B4B0B" w:rsidRPr="0031437C">
        <w:rPr>
          <w:rFonts w:cstheme="minorHAnsi"/>
          <w:sz w:val="24"/>
          <w:szCs w:val="24"/>
        </w:rPr>
        <w:t>par action</w:t>
      </w:r>
      <w:r w:rsidR="00AB7F11" w:rsidRPr="00C25915">
        <w:rPr>
          <w:rFonts w:cstheme="minorHAnsi"/>
          <w:sz w:val="24"/>
          <w:szCs w:val="24"/>
        </w:rPr>
        <w:t xml:space="preserve"> </w:t>
      </w:r>
      <w:r w:rsidR="00AD3CD0" w:rsidRPr="00C25915">
        <w:rPr>
          <w:rFonts w:cstheme="minorHAnsi"/>
          <w:sz w:val="24"/>
          <w:szCs w:val="24"/>
        </w:rPr>
        <w:t>(ci-</w:t>
      </w:r>
      <w:r w:rsidR="00F41678" w:rsidRPr="00C25915">
        <w:rPr>
          <w:rFonts w:cstheme="minorHAnsi"/>
          <w:sz w:val="24"/>
          <w:szCs w:val="24"/>
        </w:rPr>
        <w:t>dessous</w:t>
      </w:r>
      <w:r w:rsidR="00AD3CD0" w:rsidRPr="00C25915">
        <w:rPr>
          <w:rFonts w:cstheme="minorHAnsi"/>
          <w:sz w:val="24"/>
          <w:szCs w:val="24"/>
        </w:rPr>
        <w:t xml:space="preserve">) </w:t>
      </w:r>
      <w:r w:rsidR="00346450" w:rsidRPr="00C25915">
        <w:rPr>
          <w:rFonts w:cstheme="minorHAnsi"/>
          <w:sz w:val="24"/>
          <w:szCs w:val="24"/>
        </w:rPr>
        <w:t>dûment complétée en respectant impérativement</w:t>
      </w:r>
      <w:r w:rsidR="005A2F5D" w:rsidRPr="00C25915">
        <w:rPr>
          <w:rFonts w:cstheme="minorHAnsi"/>
          <w:sz w:val="24"/>
          <w:szCs w:val="24"/>
        </w:rPr>
        <w:t> :</w:t>
      </w:r>
    </w:p>
    <w:p w:rsidR="0018259F" w:rsidRPr="00C25915" w:rsidRDefault="00000BBF" w:rsidP="00E627FE">
      <w:pPr>
        <w:pStyle w:val="Paragraphedeliste"/>
        <w:numPr>
          <w:ilvl w:val="1"/>
          <w:numId w:val="12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346450" w:rsidRPr="00C25915">
        <w:rPr>
          <w:rFonts w:cstheme="minorHAnsi"/>
          <w:sz w:val="24"/>
          <w:szCs w:val="24"/>
        </w:rPr>
        <w:t>e nombre de caractères</w:t>
      </w:r>
      <w:r w:rsidR="00464253" w:rsidRPr="00C25915">
        <w:rPr>
          <w:rFonts w:cstheme="minorHAnsi"/>
          <w:sz w:val="24"/>
          <w:szCs w:val="24"/>
        </w:rPr>
        <w:t xml:space="preserve"> imposé</w:t>
      </w:r>
    </w:p>
    <w:p w:rsidR="00346450" w:rsidRPr="00C25915" w:rsidRDefault="00000BBF" w:rsidP="00E627FE">
      <w:pPr>
        <w:pStyle w:val="Paragraphedeliste"/>
        <w:numPr>
          <w:ilvl w:val="1"/>
          <w:numId w:val="12"/>
        </w:numPr>
        <w:spacing w:before="100" w:beforeAutospacing="1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18259F" w:rsidRPr="00C25915">
        <w:rPr>
          <w:rFonts w:cstheme="minorHAnsi"/>
          <w:sz w:val="24"/>
          <w:szCs w:val="24"/>
        </w:rPr>
        <w:t>e</w:t>
      </w:r>
      <w:r w:rsidR="00671861">
        <w:rPr>
          <w:rFonts w:cstheme="minorHAnsi"/>
          <w:sz w:val="24"/>
          <w:szCs w:val="24"/>
        </w:rPr>
        <w:t>s</w:t>
      </w:r>
      <w:r w:rsidR="00346450" w:rsidRPr="00C25915">
        <w:rPr>
          <w:rFonts w:cstheme="minorHAnsi"/>
          <w:sz w:val="24"/>
          <w:szCs w:val="24"/>
        </w:rPr>
        <w:t xml:space="preserve"> format</w:t>
      </w:r>
      <w:r w:rsidR="00671861">
        <w:rPr>
          <w:rFonts w:cstheme="minorHAnsi"/>
          <w:sz w:val="24"/>
          <w:szCs w:val="24"/>
        </w:rPr>
        <w:t>s</w:t>
      </w:r>
      <w:r w:rsidR="00346450" w:rsidRPr="00C25915">
        <w:rPr>
          <w:rFonts w:cstheme="minorHAnsi"/>
          <w:sz w:val="24"/>
          <w:szCs w:val="24"/>
        </w:rPr>
        <w:t xml:space="preserve"> </w:t>
      </w:r>
      <w:r w:rsidR="0018259F" w:rsidRPr="00C25915">
        <w:rPr>
          <w:rFonts w:cstheme="minorHAnsi"/>
          <w:sz w:val="24"/>
          <w:szCs w:val="24"/>
        </w:rPr>
        <w:t>informatique</w:t>
      </w:r>
      <w:r w:rsidR="00671861">
        <w:rPr>
          <w:rFonts w:cstheme="minorHAnsi"/>
          <w:sz w:val="24"/>
          <w:szCs w:val="24"/>
        </w:rPr>
        <w:t>s</w:t>
      </w:r>
      <w:r w:rsidR="0018259F" w:rsidRPr="00C25915">
        <w:rPr>
          <w:rFonts w:cstheme="minorHAnsi"/>
          <w:sz w:val="24"/>
          <w:szCs w:val="24"/>
        </w:rPr>
        <w:t xml:space="preserve"> </w:t>
      </w:r>
      <w:r w:rsidR="00346450" w:rsidRPr="00C25915">
        <w:rPr>
          <w:rFonts w:cstheme="minorHAnsi"/>
          <w:sz w:val="24"/>
          <w:szCs w:val="24"/>
        </w:rPr>
        <w:t xml:space="preserve">Word et PDF </w:t>
      </w:r>
    </w:p>
    <w:p w:rsidR="00346450" w:rsidRPr="00C25915" w:rsidRDefault="00EF21AD" w:rsidP="00E627FE">
      <w:pPr>
        <w:pStyle w:val="Paragraphedeliste"/>
        <w:numPr>
          <w:ilvl w:val="0"/>
          <w:numId w:val="12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1</w:t>
      </w:r>
      <w:r w:rsidR="00346450" w:rsidRPr="00C25915">
        <w:rPr>
          <w:rFonts w:cstheme="minorHAnsi"/>
          <w:sz w:val="24"/>
          <w:szCs w:val="24"/>
        </w:rPr>
        <w:t xml:space="preserve"> fiche de présentation de l’association et de son projet associatif </w:t>
      </w:r>
    </w:p>
    <w:p w:rsidR="00346450" w:rsidRPr="00C25915" w:rsidRDefault="00EF21AD" w:rsidP="00E627FE">
      <w:pPr>
        <w:pStyle w:val="Paragraphedeliste"/>
        <w:numPr>
          <w:ilvl w:val="0"/>
          <w:numId w:val="12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1</w:t>
      </w:r>
      <w:r w:rsidR="00346450" w:rsidRPr="00C25915">
        <w:rPr>
          <w:rFonts w:cstheme="minorHAnsi"/>
          <w:sz w:val="24"/>
          <w:szCs w:val="24"/>
        </w:rPr>
        <w:t xml:space="preserve"> liste détaillée des </w:t>
      </w:r>
      <w:r w:rsidR="00AD3CD0" w:rsidRPr="00C25915">
        <w:rPr>
          <w:rFonts w:cstheme="minorHAnsi"/>
          <w:sz w:val="24"/>
          <w:szCs w:val="24"/>
        </w:rPr>
        <w:t>expériences menées</w:t>
      </w:r>
      <w:r w:rsidR="00346450" w:rsidRPr="00C25915">
        <w:rPr>
          <w:rFonts w:cstheme="minorHAnsi"/>
          <w:sz w:val="24"/>
          <w:szCs w:val="24"/>
        </w:rPr>
        <w:t xml:space="preserve"> en direction de collégiens les deux dernières années  </w:t>
      </w:r>
    </w:p>
    <w:p w:rsidR="00346450" w:rsidRPr="00C25915" w:rsidRDefault="00346450" w:rsidP="00E627FE">
      <w:pPr>
        <w:pStyle w:val="Paragraphedeliste"/>
        <w:numPr>
          <w:ilvl w:val="0"/>
          <w:numId w:val="12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Les CV des intervenants</w:t>
      </w:r>
    </w:p>
    <w:p w:rsidR="00346450" w:rsidRPr="00C25915" w:rsidRDefault="00346450" w:rsidP="00E627FE">
      <w:pPr>
        <w:pStyle w:val="Paragraphedeliste"/>
        <w:numPr>
          <w:ilvl w:val="0"/>
          <w:numId w:val="12"/>
        </w:numPr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Les supports pédagogiques éventuels remis aux collégiens  </w:t>
      </w:r>
    </w:p>
    <w:p w:rsidR="00557B78" w:rsidRPr="00557B78" w:rsidRDefault="0018259F" w:rsidP="006B4B0B">
      <w:pPr>
        <w:spacing w:before="100" w:beforeAutospacing="1" w:after="0"/>
        <w:contextualSpacing/>
        <w:rPr>
          <w:rFonts w:cstheme="minorHAnsi"/>
        </w:rPr>
      </w:pPr>
      <w:r w:rsidRPr="00C25915">
        <w:rPr>
          <w:rFonts w:cstheme="minorHAnsi"/>
          <w:sz w:val="24"/>
          <w:szCs w:val="24"/>
        </w:rPr>
        <w:t xml:space="preserve">Le porteur de projet devra </w:t>
      </w:r>
      <w:r w:rsidR="0019403A" w:rsidRPr="00C25915">
        <w:rPr>
          <w:rFonts w:cstheme="minorHAnsi"/>
          <w:sz w:val="24"/>
          <w:szCs w:val="24"/>
        </w:rPr>
        <w:t xml:space="preserve">déposer </w:t>
      </w:r>
      <w:r w:rsidRPr="00C25915">
        <w:rPr>
          <w:rFonts w:cstheme="minorHAnsi"/>
          <w:sz w:val="24"/>
          <w:szCs w:val="24"/>
        </w:rPr>
        <w:t xml:space="preserve">ce dossier </w:t>
      </w:r>
      <w:r w:rsidR="00F41678" w:rsidRPr="00C25915">
        <w:rPr>
          <w:rFonts w:cstheme="minorHAnsi"/>
          <w:sz w:val="24"/>
          <w:szCs w:val="24"/>
        </w:rPr>
        <w:t>comme précisé dans l’appel à projet</w:t>
      </w:r>
      <w:r w:rsidR="003930B0" w:rsidRPr="00C25915">
        <w:rPr>
          <w:rFonts w:cstheme="minorHAnsi"/>
        </w:rPr>
        <w:t>.</w:t>
      </w:r>
    </w:p>
    <w:p w:rsidR="0018259F" w:rsidRDefault="0018259F" w:rsidP="0018259F">
      <w:pPr>
        <w:spacing w:before="100" w:beforeAutospacing="1" w:after="0"/>
        <w:ind w:left="426"/>
        <w:rPr>
          <w:rFonts w:cstheme="minorHAnsi"/>
          <w:sz w:val="24"/>
          <w:szCs w:val="24"/>
        </w:rPr>
      </w:pPr>
    </w:p>
    <w:p w:rsidR="0053033A" w:rsidRDefault="005303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3033A" w:rsidRPr="00C25915" w:rsidRDefault="0053033A" w:rsidP="0053033A">
      <w:pPr>
        <w:spacing w:before="100" w:beforeAutospacing="1" w:after="0"/>
        <w:jc w:val="center"/>
        <w:rPr>
          <w:rFonts w:eastAsia="Times" w:cstheme="minorHAnsi"/>
          <w:b/>
          <w:sz w:val="24"/>
          <w:szCs w:val="24"/>
        </w:rPr>
      </w:pPr>
      <w:r w:rsidRPr="00C25915">
        <w:rPr>
          <w:rFonts w:eastAsia="Times" w:cstheme="minorHAnsi"/>
          <w:b/>
          <w:sz w:val="24"/>
          <w:szCs w:val="24"/>
        </w:rPr>
        <w:t>Fiche de synthèse du projet</w:t>
      </w:r>
    </w:p>
    <w:p w:rsidR="0053033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Times" w:cstheme="minorHAnsi"/>
          <w:b/>
          <w:sz w:val="24"/>
          <w:szCs w:val="24"/>
        </w:rPr>
      </w:pPr>
      <w:r w:rsidRPr="00C25915">
        <w:rPr>
          <w:rFonts w:eastAsia="Times" w:cstheme="minorHAnsi"/>
          <w:b/>
          <w:sz w:val="24"/>
          <w:szCs w:val="24"/>
        </w:rPr>
        <w:t xml:space="preserve">Actions éducatives 2022/2023 en direction des </w:t>
      </w:r>
      <w:r w:rsidR="00F73011">
        <w:rPr>
          <w:rFonts w:eastAsia="Times" w:cstheme="minorHAnsi"/>
          <w:b/>
          <w:sz w:val="24"/>
          <w:szCs w:val="24"/>
        </w:rPr>
        <w:t>collégiens des Bouches du Rhône</w:t>
      </w:r>
    </w:p>
    <w:p w:rsidR="0053033A" w:rsidRPr="00FD00AE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eastAsia="Times" w:cstheme="minorHAnsi"/>
          <w:b/>
          <w:sz w:val="24"/>
          <w:szCs w:val="24"/>
        </w:rPr>
      </w:pPr>
      <w:r w:rsidRPr="00FD00AE">
        <w:rPr>
          <w:rFonts w:cstheme="minorHAnsi"/>
          <w:b/>
          <w:sz w:val="24"/>
          <w:szCs w:val="24"/>
        </w:rPr>
        <w:t xml:space="preserve">Les actions </w:t>
      </w:r>
      <w:r>
        <w:rPr>
          <w:rFonts w:cstheme="minorHAnsi"/>
          <w:b/>
          <w:sz w:val="24"/>
          <w:szCs w:val="24"/>
        </w:rPr>
        <w:t>multi-</w:t>
      </w:r>
      <w:r w:rsidRPr="00FD00AE">
        <w:rPr>
          <w:rFonts w:cstheme="minorHAnsi"/>
          <w:b/>
          <w:sz w:val="24"/>
          <w:szCs w:val="24"/>
        </w:rPr>
        <w:t>niveaux</w:t>
      </w:r>
      <w:r>
        <w:rPr>
          <w:rFonts w:cstheme="minorHAnsi"/>
          <w:b/>
          <w:sz w:val="24"/>
          <w:szCs w:val="24"/>
        </w:rPr>
        <w:t xml:space="preserve"> de classes</w:t>
      </w:r>
    </w:p>
    <w:p w:rsidR="0053033A" w:rsidRPr="0040239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00" w:beforeAutospacing="1" w:after="0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Thème général</w:t>
      </w:r>
      <w:r w:rsidR="00AE0682">
        <w:rPr>
          <w:rFonts w:cstheme="minorHAnsi"/>
          <w:sz w:val="24"/>
          <w:szCs w:val="24"/>
        </w:rPr>
        <w:t>*</w:t>
      </w:r>
      <w:r w:rsidRPr="00C25915">
        <w:rPr>
          <w:rFonts w:cstheme="minorHAnsi"/>
          <w:sz w:val="24"/>
          <w:szCs w:val="24"/>
        </w:rPr>
        <w:t> : « </w:t>
      </w:r>
      <w:r w:rsidRPr="00671861">
        <w:rPr>
          <w:rFonts w:eastAsia="Times" w:cstheme="minorHAnsi"/>
          <w:b/>
          <w:sz w:val="24"/>
          <w:szCs w:val="24"/>
        </w:rPr>
        <w:t>Les actions multi-niveaux de classe</w:t>
      </w:r>
      <w:r w:rsidRPr="00C25915">
        <w:rPr>
          <w:rFonts w:cstheme="minorHAnsi"/>
          <w:b/>
          <w:sz w:val="24"/>
          <w:szCs w:val="24"/>
        </w:rPr>
        <w:t xml:space="preserve"> » </w:t>
      </w:r>
    </w:p>
    <w:p w:rsidR="0053033A" w:rsidRPr="0040239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ind w:right="197"/>
        <w:jc w:val="both"/>
        <w:rPr>
          <w:rFonts w:eastAsia="Times" w:cstheme="minorHAnsi"/>
          <w:sz w:val="24"/>
          <w:szCs w:val="24"/>
        </w:rPr>
      </w:pPr>
      <w:r w:rsidRPr="00C25915">
        <w:rPr>
          <w:rFonts w:eastAsia="Times" w:cstheme="minorHAnsi"/>
          <w:sz w:val="24"/>
          <w:szCs w:val="24"/>
        </w:rPr>
        <w:t>Thématique : « </w:t>
      </w:r>
      <w:r w:rsidRPr="00C25915">
        <w:rPr>
          <w:rFonts w:eastAsia="Times" w:cstheme="minorHAnsi"/>
          <w:i/>
          <w:sz w:val="24"/>
          <w:szCs w:val="24"/>
        </w:rPr>
        <w:t>indiquez ici la thématique dans laquelle s’inscrit l’action</w:t>
      </w:r>
      <w:r w:rsidRPr="00C25915">
        <w:rPr>
          <w:rFonts w:cstheme="minorHAnsi"/>
          <w:b/>
          <w:sz w:val="24"/>
          <w:szCs w:val="24"/>
        </w:rPr>
        <w:t> »</w:t>
      </w:r>
    </w:p>
    <w:p w:rsidR="0053033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pacing w:after="0"/>
        <w:ind w:right="197"/>
        <w:jc w:val="both"/>
        <w:rPr>
          <w:rFonts w:eastAsia="Times" w:cstheme="minorHAnsi"/>
          <w:sz w:val="24"/>
          <w:szCs w:val="24"/>
        </w:rPr>
      </w:pPr>
      <w:r w:rsidRPr="00C25915">
        <w:rPr>
          <w:rFonts w:eastAsia="Times" w:cstheme="minorHAnsi"/>
          <w:sz w:val="24"/>
          <w:szCs w:val="24"/>
        </w:rPr>
        <w:t>L’intitulé de l’action </w:t>
      </w:r>
      <w:proofErr w:type="gramStart"/>
      <w:r w:rsidRPr="00C25915">
        <w:rPr>
          <w:rFonts w:eastAsia="Times" w:cstheme="minorHAnsi"/>
          <w:sz w:val="24"/>
          <w:szCs w:val="24"/>
        </w:rPr>
        <w:t xml:space="preserve">: </w:t>
      </w:r>
      <w:r>
        <w:rPr>
          <w:rFonts w:eastAsia="Times" w:cstheme="minorHAnsi"/>
          <w:sz w:val="24"/>
          <w:szCs w:val="24"/>
        </w:rPr>
        <w:t>.</w:t>
      </w:r>
      <w:proofErr w:type="gramEnd"/>
      <w:r w:rsidRPr="00C25915">
        <w:rPr>
          <w:rFonts w:eastAsia="Times" w:cstheme="minorHAnsi"/>
          <w:sz w:val="24"/>
          <w:szCs w:val="24"/>
        </w:rPr>
        <w:t>…</w:t>
      </w:r>
    </w:p>
    <w:p w:rsidR="0053033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Nom de l’association : …. </w:t>
      </w: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Adresse : ….</w:t>
      </w: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Nom Président(e) de l’association : ….</w:t>
      </w: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Contact pour l’action : ….</w:t>
      </w: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 xml:space="preserve">Tél : …. </w:t>
      </w: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Courriel : ….</w:t>
      </w:r>
    </w:p>
    <w:p w:rsidR="0053033A" w:rsidRPr="00C25915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4"/>
          <w:szCs w:val="24"/>
        </w:rPr>
      </w:pPr>
      <w:r w:rsidRPr="00C25915">
        <w:rPr>
          <w:rFonts w:cstheme="minorHAnsi"/>
          <w:sz w:val="24"/>
          <w:szCs w:val="24"/>
        </w:rPr>
        <w:t>Site internet : ….</w:t>
      </w:r>
    </w:p>
    <w:p w:rsidR="0053033A" w:rsidRPr="0040239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B7155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 xml:space="preserve">Le contenu </w:t>
      </w:r>
      <w:r w:rsidRPr="0005556B">
        <w:rPr>
          <w:sz w:val="24"/>
        </w:rPr>
        <w:t xml:space="preserve">et les objectifs de l’action </w:t>
      </w:r>
      <w:r w:rsidRPr="00B7155A">
        <w:rPr>
          <w:rFonts w:eastAsia="Palatino" w:cstheme="minorHAnsi"/>
          <w:sz w:val="24"/>
          <w:szCs w:val="24"/>
        </w:rPr>
        <w:t>(3 000 caractères maxi)</w:t>
      </w:r>
    </w:p>
    <w:p w:rsidR="0053033A" w:rsidRPr="00B7155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…</w:t>
      </w:r>
    </w:p>
    <w:p w:rsidR="0053033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B7155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Le déroulé détaillé de l’action (3 000 caractères maxi):</w:t>
      </w:r>
    </w:p>
    <w:p w:rsidR="0053033A" w:rsidRPr="00B7155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…</w:t>
      </w:r>
    </w:p>
    <w:p w:rsidR="0053033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0C45A4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 xml:space="preserve">Le niveau de classe concerné : </w:t>
      </w:r>
    </w:p>
    <w:p w:rsidR="0053033A" w:rsidRPr="000C45A4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Les enseignements concernés : ….</w:t>
      </w:r>
    </w:p>
    <w:p w:rsidR="0053033A" w:rsidRPr="000C45A4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Les modalités de l’action : ….</w:t>
      </w:r>
    </w:p>
    <w:p w:rsidR="0053033A" w:rsidRPr="000C45A4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 nombre de classes par action: ….</w:t>
      </w:r>
    </w:p>
    <w:p w:rsidR="0053033A" w:rsidRPr="000C45A4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 nombre, le nom et la qualité des intervenants : ….</w:t>
      </w:r>
    </w:p>
    <w:p w:rsidR="0053033A" w:rsidRPr="00B7155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Les modalités techniques et logistiques (500 caractères maxi):</w:t>
      </w:r>
    </w:p>
    <w:p w:rsidR="0053033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>
        <w:rPr>
          <w:rFonts w:eastAsia="Palatino" w:cstheme="minorHAnsi"/>
          <w:sz w:val="24"/>
          <w:szCs w:val="24"/>
        </w:rPr>
        <w:t>.</w:t>
      </w:r>
      <w:r w:rsidRPr="00B7155A">
        <w:rPr>
          <w:rFonts w:eastAsia="Palatino" w:cstheme="minorHAnsi"/>
          <w:sz w:val="24"/>
          <w:szCs w:val="24"/>
        </w:rPr>
        <w:t>…</w:t>
      </w:r>
    </w:p>
    <w:p w:rsidR="0053033A" w:rsidRPr="00B7155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>
        <w:rPr>
          <w:rFonts w:eastAsia="Palatino" w:cstheme="minorHAnsi"/>
          <w:sz w:val="24"/>
          <w:szCs w:val="24"/>
        </w:rPr>
        <w:t>….</w:t>
      </w:r>
    </w:p>
    <w:p w:rsidR="0053033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Pr="000C45A4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B7155A">
        <w:rPr>
          <w:rFonts w:eastAsia="Palatino" w:cstheme="minorHAnsi"/>
          <w:sz w:val="24"/>
          <w:szCs w:val="24"/>
        </w:rPr>
        <w:t>Le nombre maximum d’actions pouvant être réalisées par la structure dans l’année scolaire:</w:t>
      </w:r>
      <w:r w:rsidRPr="000C45A4">
        <w:rPr>
          <w:rFonts w:eastAsia="Palatino" w:cstheme="minorHAnsi"/>
          <w:sz w:val="24"/>
          <w:szCs w:val="24"/>
        </w:rPr>
        <w:t xml:space="preserve"> </w:t>
      </w:r>
      <w:r w:rsidR="00D768FF">
        <w:rPr>
          <w:rFonts w:eastAsia="Palatino" w:cstheme="minorHAnsi"/>
          <w:sz w:val="24"/>
          <w:szCs w:val="24"/>
        </w:rPr>
        <w:t xml:space="preserve">Nombre : </w:t>
      </w:r>
      <w:r w:rsidRPr="000C45A4">
        <w:rPr>
          <w:rFonts w:eastAsia="Palatino" w:cstheme="minorHAnsi"/>
          <w:sz w:val="24"/>
          <w:szCs w:val="24"/>
        </w:rPr>
        <w:t>….</w:t>
      </w:r>
    </w:p>
    <w:p w:rsidR="0053033A" w:rsidRDefault="0053033A" w:rsidP="0053033A">
      <w:pPr>
        <w:spacing w:after="0"/>
        <w:ind w:right="197"/>
        <w:jc w:val="both"/>
        <w:rPr>
          <w:rFonts w:eastAsia="Times" w:cstheme="minorHAnsi"/>
          <w:sz w:val="16"/>
          <w:szCs w:val="16"/>
        </w:rPr>
      </w:pPr>
    </w:p>
    <w:p w:rsidR="0053033A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5556B">
        <w:rPr>
          <w:rFonts w:eastAsia="Palatino" w:cstheme="minorHAnsi"/>
          <w:sz w:val="24"/>
          <w:szCs w:val="24"/>
        </w:rPr>
        <w:t>Le coût détaillé d'une action au regard des critères de financement indiqués au paragraphe II financement des actions</w:t>
      </w:r>
      <w:r w:rsidRPr="00B7155A">
        <w:rPr>
          <w:rFonts w:eastAsia="Palatino" w:cstheme="minorHAnsi"/>
          <w:sz w:val="24"/>
          <w:szCs w:val="24"/>
        </w:rPr>
        <w:t>:</w:t>
      </w:r>
    </w:p>
    <w:p w:rsidR="0053033A" w:rsidRPr="000C45A4" w:rsidRDefault="0053033A" w:rsidP="00530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eastAsia="Palatino" w:cstheme="minorHAnsi"/>
          <w:sz w:val="24"/>
          <w:szCs w:val="24"/>
        </w:rPr>
      </w:pPr>
      <w:r w:rsidRPr="000C45A4">
        <w:rPr>
          <w:rFonts w:eastAsia="Palatino" w:cstheme="minorHAnsi"/>
          <w:sz w:val="24"/>
          <w:szCs w:val="24"/>
        </w:rPr>
        <w:t>….</w:t>
      </w:r>
    </w:p>
    <w:sectPr w:rsidR="0053033A" w:rsidRPr="000C45A4" w:rsidSect="003E05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126" w:rsidRDefault="00887126" w:rsidP="00872DDE">
      <w:pPr>
        <w:spacing w:after="0" w:line="240" w:lineRule="auto"/>
      </w:pPr>
      <w:r>
        <w:separator/>
      </w:r>
    </w:p>
  </w:endnote>
  <w:endnote w:type="continuationSeparator" w:id="0">
    <w:p w:rsidR="00887126" w:rsidRDefault="00887126" w:rsidP="00872DDE">
      <w:pPr>
        <w:spacing w:after="0" w:line="240" w:lineRule="auto"/>
      </w:pPr>
      <w:r>
        <w:continuationSeparator/>
      </w:r>
    </w:p>
  </w:endnote>
  <w:endnote w:type="continuationNotice" w:id="1">
    <w:p w:rsidR="00085280" w:rsidRDefault="00085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60" w:rsidRDefault="00D978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CEC" w:rsidRDefault="005D4A67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DGAET/DEC/SAE -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SAVEDATE  \@ "dd/MM/yyyy"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2D3111">
      <w:rPr>
        <w:rFonts w:asciiTheme="majorHAnsi" w:eastAsiaTheme="majorEastAsia" w:hAnsiTheme="majorHAnsi" w:cstheme="majorBidi"/>
        <w:noProof/>
      </w:rPr>
      <w:t>12/10/2021</w:t>
    </w:r>
    <w:r>
      <w:rPr>
        <w:rFonts w:asciiTheme="majorHAnsi" w:eastAsiaTheme="majorEastAsia" w:hAnsiTheme="majorHAnsi" w:cstheme="majorBidi"/>
      </w:rPr>
      <w:fldChar w:fldCharType="end"/>
    </w:r>
    <w:r w:rsidR="00014CEC">
      <w:rPr>
        <w:rFonts w:asciiTheme="majorHAnsi" w:eastAsiaTheme="majorEastAsia" w:hAnsiTheme="majorHAnsi" w:cstheme="majorBidi"/>
      </w:rPr>
      <w:ptab w:relativeTo="margin" w:alignment="right" w:leader="none"/>
    </w:r>
    <w:r w:rsidR="00014CEC">
      <w:rPr>
        <w:rFonts w:asciiTheme="majorHAnsi" w:eastAsiaTheme="majorEastAsia" w:hAnsiTheme="majorHAnsi" w:cstheme="majorBidi"/>
      </w:rPr>
      <w:t xml:space="preserve">Page </w:t>
    </w:r>
    <w:r w:rsidR="00014CEC">
      <w:rPr>
        <w:rFonts w:eastAsiaTheme="minorEastAsia"/>
      </w:rPr>
      <w:fldChar w:fldCharType="begin"/>
    </w:r>
    <w:r w:rsidR="00014CEC">
      <w:instrText>PAGE   \* MERGEFORMAT</w:instrText>
    </w:r>
    <w:r w:rsidR="00014CEC">
      <w:rPr>
        <w:rFonts w:eastAsiaTheme="minorEastAsia"/>
      </w:rPr>
      <w:fldChar w:fldCharType="separate"/>
    </w:r>
    <w:r w:rsidR="002D3111" w:rsidRPr="002D3111">
      <w:rPr>
        <w:rFonts w:asciiTheme="majorHAnsi" w:eastAsiaTheme="majorEastAsia" w:hAnsiTheme="majorHAnsi" w:cstheme="majorBidi"/>
        <w:noProof/>
      </w:rPr>
      <w:t>5</w:t>
    </w:r>
    <w:r w:rsidR="00014CEC">
      <w:rPr>
        <w:rFonts w:asciiTheme="majorHAnsi" w:eastAsiaTheme="majorEastAsia" w:hAnsiTheme="majorHAnsi" w:cstheme="majorBidi"/>
      </w:rPr>
      <w:fldChar w:fldCharType="end"/>
    </w:r>
  </w:p>
  <w:p w:rsidR="00872DDE" w:rsidRDefault="00872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60" w:rsidRDefault="00D978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126" w:rsidRDefault="00887126" w:rsidP="00872DDE">
      <w:pPr>
        <w:spacing w:after="0" w:line="240" w:lineRule="auto"/>
      </w:pPr>
      <w:r>
        <w:separator/>
      </w:r>
    </w:p>
  </w:footnote>
  <w:footnote w:type="continuationSeparator" w:id="0">
    <w:p w:rsidR="00887126" w:rsidRDefault="00887126" w:rsidP="00872DDE">
      <w:pPr>
        <w:spacing w:after="0" w:line="240" w:lineRule="auto"/>
      </w:pPr>
      <w:r>
        <w:continuationSeparator/>
      </w:r>
    </w:p>
  </w:footnote>
  <w:footnote w:type="continuationNotice" w:id="1">
    <w:p w:rsidR="00085280" w:rsidRDefault="00085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36A" w:rsidRDefault="00C5536A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 wp14:anchorId="2D999440" wp14:editId="77D91398">
          <wp:extent cx="1933575" cy="436118"/>
          <wp:effectExtent l="0" t="0" r="0" b="2540"/>
          <wp:docPr id="8" name="Image 8" descr="Nouveau Logo CD quadri dec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CD quadri dec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59" cy="43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60" w:rsidRDefault="00D97860" w:rsidP="00D97860">
    <w:pPr>
      <w:pStyle w:val="En-tte"/>
      <w:jc w:val="center"/>
    </w:pPr>
    <w:r>
      <w:rPr>
        <w:rFonts w:ascii="Arial" w:hAnsi="Arial" w:cs="Arial"/>
        <w:noProof/>
        <w:lang w:eastAsia="fr-FR"/>
      </w:rPr>
      <w:drawing>
        <wp:inline distT="0" distB="0" distL="0" distR="0" wp14:anchorId="4C5111F8" wp14:editId="5D2B3893">
          <wp:extent cx="1933575" cy="436118"/>
          <wp:effectExtent l="0" t="0" r="0" b="2540"/>
          <wp:docPr id="9" name="Image 9" descr="Nouveau Logo CD quadri dec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uveau Logo CD quadri dec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59" cy="43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536A" w:rsidRDefault="00C5536A" w:rsidP="00C5536A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60" w:rsidRDefault="00D978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/>
        <w:sz w:val="22"/>
        <w:szCs w:val="24"/>
        <w:lang w:val="fr-F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trike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trike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multilevel"/>
    <w:tmpl w:val="00000004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trike/>
        <w:sz w:val="22"/>
        <w:szCs w:val="24"/>
        <w:lang w:val="fr-F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trike/>
        <w:szCs w:val="24"/>
        <w:lang w:val="fr-F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trike/>
        <w:szCs w:val="24"/>
        <w:lang w:val="fr-F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1110D5A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3" w15:restartNumberingAfterBreak="0">
    <w:nsid w:val="05B178BC"/>
    <w:multiLevelType w:val="hybridMultilevel"/>
    <w:tmpl w:val="97483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E3F"/>
    <w:multiLevelType w:val="hybridMultilevel"/>
    <w:tmpl w:val="928437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6617"/>
    <w:multiLevelType w:val="hybridMultilevel"/>
    <w:tmpl w:val="E9C004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26B0"/>
    <w:multiLevelType w:val="hybridMultilevel"/>
    <w:tmpl w:val="F44A3CA0"/>
    <w:lvl w:ilvl="0" w:tplc="AAB69A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3B65BAC">
      <w:start w:val="1"/>
      <w:numFmt w:val="bullet"/>
      <w:pStyle w:val="Style3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  <w:color w:val="7B932F"/>
        <w:spacing w:val="0"/>
        <w:w w:val="100"/>
        <w:kern w:val="2"/>
        <w:position w:val="-10"/>
        <w:sz w:val="4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22880"/>
    <w:multiLevelType w:val="hybridMultilevel"/>
    <w:tmpl w:val="C532A0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62858"/>
    <w:multiLevelType w:val="hybridMultilevel"/>
    <w:tmpl w:val="D0DAC9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6DA5"/>
    <w:multiLevelType w:val="hybridMultilevel"/>
    <w:tmpl w:val="8B744FAC"/>
    <w:lvl w:ilvl="0" w:tplc="C3460D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F3EFE"/>
    <w:multiLevelType w:val="hybridMultilevel"/>
    <w:tmpl w:val="7FD6D6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B0307"/>
    <w:multiLevelType w:val="multilevel"/>
    <w:tmpl w:val="0B88E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2B3EDC"/>
    <w:multiLevelType w:val="hybridMultilevel"/>
    <w:tmpl w:val="9BC8BB3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62C02"/>
    <w:multiLevelType w:val="hybridMultilevel"/>
    <w:tmpl w:val="15140AD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4090"/>
    <w:multiLevelType w:val="hybridMultilevel"/>
    <w:tmpl w:val="15886E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54F2A"/>
    <w:multiLevelType w:val="hybridMultilevel"/>
    <w:tmpl w:val="6616DD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C551E"/>
    <w:multiLevelType w:val="multilevel"/>
    <w:tmpl w:val="0B88E4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16"/>
  </w:num>
  <w:num w:numId="10">
    <w:abstractNumId w:val="13"/>
  </w:num>
  <w:num w:numId="11">
    <w:abstractNumId w:val="7"/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88"/>
    <w:rsid w:val="00000BBF"/>
    <w:rsid w:val="00001C93"/>
    <w:rsid w:val="0001213A"/>
    <w:rsid w:val="00014CEC"/>
    <w:rsid w:val="00020F59"/>
    <w:rsid w:val="0002274B"/>
    <w:rsid w:val="0002309A"/>
    <w:rsid w:val="00025FD9"/>
    <w:rsid w:val="00030D93"/>
    <w:rsid w:val="000406C5"/>
    <w:rsid w:val="00052927"/>
    <w:rsid w:val="0005556B"/>
    <w:rsid w:val="00085280"/>
    <w:rsid w:val="000A1999"/>
    <w:rsid w:val="0014380E"/>
    <w:rsid w:val="001532A8"/>
    <w:rsid w:val="00156893"/>
    <w:rsid w:val="0015756F"/>
    <w:rsid w:val="001751C1"/>
    <w:rsid w:val="0018259F"/>
    <w:rsid w:val="00184F42"/>
    <w:rsid w:val="001869B2"/>
    <w:rsid w:val="0019403A"/>
    <w:rsid w:val="001954CB"/>
    <w:rsid w:val="001A7031"/>
    <w:rsid w:val="001B1358"/>
    <w:rsid w:val="001B44AA"/>
    <w:rsid w:val="001B6E50"/>
    <w:rsid w:val="001C06F4"/>
    <w:rsid w:val="001C123B"/>
    <w:rsid w:val="001E23F2"/>
    <w:rsid w:val="00224ACC"/>
    <w:rsid w:val="002460D0"/>
    <w:rsid w:val="002766C2"/>
    <w:rsid w:val="00276E77"/>
    <w:rsid w:val="002810B2"/>
    <w:rsid w:val="0028668C"/>
    <w:rsid w:val="002C6D32"/>
    <w:rsid w:val="002D3111"/>
    <w:rsid w:val="002E40A9"/>
    <w:rsid w:val="002E5A5E"/>
    <w:rsid w:val="002F6C70"/>
    <w:rsid w:val="00312046"/>
    <w:rsid w:val="0031437C"/>
    <w:rsid w:val="003177B2"/>
    <w:rsid w:val="00346450"/>
    <w:rsid w:val="00363882"/>
    <w:rsid w:val="003930B0"/>
    <w:rsid w:val="003B398A"/>
    <w:rsid w:val="003C0470"/>
    <w:rsid w:val="003E0437"/>
    <w:rsid w:val="003E056E"/>
    <w:rsid w:val="004003AB"/>
    <w:rsid w:val="00405729"/>
    <w:rsid w:val="00422B3F"/>
    <w:rsid w:val="00442051"/>
    <w:rsid w:val="00464253"/>
    <w:rsid w:val="00467DF5"/>
    <w:rsid w:val="00482F0B"/>
    <w:rsid w:val="00496243"/>
    <w:rsid w:val="004B0210"/>
    <w:rsid w:val="004B1169"/>
    <w:rsid w:val="004C3E16"/>
    <w:rsid w:val="004C5900"/>
    <w:rsid w:val="004F13BD"/>
    <w:rsid w:val="005003BD"/>
    <w:rsid w:val="00510867"/>
    <w:rsid w:val="00522610"/>
    <w:rsid w:val="0053033A"/>
    <w:rsid w:val="00537452"/>
    <w:rsid w:val="00544865"/>
    <w:rsid w:val="0055668D"/>
    <w:rsid w:val="00557B78"/>
    <w:rsid w:val="005651BD"/>
    <w:rsid w:val="0056598A"/>
    <w:rsid w:val="00575523"/>
    <w:rsid w:val="00581FD6"/>
    <w:rsid w:val="005A2F5D"/>
    <w:rsid w:val="005A5759"/>
    <w:rsid w:val="005D0A15"/>
    <w:rsid w:val="005D4A67"/>
    <w:rsid w:val="005F422E"/>
    <w:rsid w:val="00614396"/>
    <w:rsid w:val="00617F2D"/>
    <w:rsid w:val="00630148"/>
    <w:rsid w:val="00633844"/>
    <w:rsid w:val="00647608"/>
    <w:rsid w:val="006603F3"/>
    <w:rsid w:val="00664301"/>
    <w:rsid w:val="00671861"/>
    <w:rsid w:val="00693D35"/>
    <w:rsid w:val="006B4B0B"/>
    <w:rsid w:val="006B789A"/>
    <w:rsid w:val="006C0C7D"/>
    <w:rsid w:val="006C34CC"/>
    <w:rsid w:val="006C4F9B"/>
    <w:rsid w:val="00712A7D"/>
    <w:rsid w:val="0072031C"/>
    <w:rsid w:val="007873D3"/>
    <w:rsid w:val="007F1739"/>
    <w:rsid w:val="00815219"/>
    <w:rsid w:val="008266E3"/>
    <w:rsid w:val="00826F3D"/>
    <w:rsid w:val="0082773C"/>
    <w:rsid w:val="00843F9D"/>
    <w:rsid w:val="00846FC3"/>
    <w:rsid w:val="0087052B"/>
    <w:rsid w:val="00872543"/>
    <w:rsid w:val="00872DDE"/>
    <w:rsid w:val="00887126"/>
    <w:rsid w:val="00887A06"/>
    <w:rsid w:val="008C0544"/>
    <w:rsid w:val="008C3413"/>
    <w:rsid w:val="008C4621"/>
    <w:rsid w:val="008D46EC"/>
    <w:rsid w:val="008E7DFA"/>
    <w:rsid w:val="008F0B96"/>
    <w:rsid w:val="00902A29"/>
    <w:rsid w:val="00911E54"/>
    <w:rsid w:val="009149A5"/>
    <w:rsid w:val="00914E83"/>
    <w:rsid w:val="009475AE"/>
    <w:rsid w:val="009514CC"/>
    <w:rsid w:val="00983801"/>
    <w:rsid w:val="009B194D"/>
    <w:rsid w:val="009C2AA5"/>
    <w:rsid w:val="009E0F0E"/>
    <w:rsid w:val="00A1290F"/>
    <w:rsid w:val="00A24C93"/>
    <w:rsid w:val="00A2633C"/>
    <w:rsid w:val="00A43F9A"/>
    <w:rsid w:val="00A46E24"/>
    <w:rsid w:val="00A5466E"/>
    <w:rsid w:val="00A859DE"/>
    <w:rsid w:val="00AA1B2A"/>
    <w:rsid w:val="00AA4A88"/>
    <w:rsid w:val="00AB703E"/>
    <w:rsid w:val="00AB7F11"/>
    <w:rsid w:val="00AD3CD0"/>
    <w:rsid w:val="00AE0682"/>
    <w:rsid w:val="00B06E26"/>
    <w:rsid w:val="00B13924"/>
    <w:rsid w:val="00B17902"/>
    <w:rsid w:val="00B224EB"/>
    <w:rsid w:val="00B331FA"/>
    <w:rsid w:val="00B41721"/>
    <w:rsid w:val="00B41C2F"/>
    <w:rsid w:val="00B442EC"/>
    <w:rsid w:val="00B61DF7"/>
    <w:rsid w:val="00B6207B"/>
    <w:rsid w:val="00B7763C"/>
    <w:rsid w:val="00B83D8C"/>
    <w:rsid w:val="00B90E73"/>
    <w:rsid w:val="00B92929"/>
    <w:rsid w:val="00BC471A"/>
    <w:rsid w:val="00BE4C36"/>
    <w:rsid w:val="00BF43BC"/>
    <w:rsid w:val="00C05B37"/>
    <w:rsid w:val="00C14474"/>
    <w:rsid w:val="00C24323"/>
    <w:rsid w:val="00C25915"/>
    <w:rsid w:val="00C35CE3"/>
    <w:rsid w:val="00C50406"/>
    <w:rsid w:val="00C51136"/>
    <w:rsid w:val="00C552F2"/>
    <w:rsid w:val="00C5536A"/>
    <w:rsid w:val="00C603FB"/>
    <w:rsid w:val="00C6142C"/>
    <w:rsid w:val="00CA347D"/>
    <w:rsid w:val="00CA5563"/>
    <w:rsid w:val="00CA6887"/>
    <w:rsid w:val="00CB41FB"/>
    <w:rsid w:val="00CC054D"/>
    <w:rsid w:val="00CE7190"/>
    <w:rsid w:val="00D47A0C"/>
    <w:rsid w:val="00D5512E"/>
    <w:rsid w:val="00D70BC9"/>
    <w:rsid w:val="00D768FF"/>
    <w:rsid w:val="00D914B7"/>
    <w:rsid w:val="00D97860"/>
    <w:rsid w:val="00DA354B"/>
    <w:rsid w:val="00DA41BC"/>
    <w:rsid w:val="00DB71DD"/>
    <w:rsid w:val="00DD7FFA"/>
    <w:rsid w:val="00DE10F5"/>
    <w:rsid w:val="00DE674F"/>
    <w:rsid w:val="00DF423B"/>
    <w:rsid w:val="00E627FE"/>
    <w:rsid w:val="00E865D4"/>
    <w:rsid w:val="00EA36BF"/>
    <w:rsid w:val="00EB4015"/>
    <w:rsid w:val="00EB6408"/>
    <w:rsid w:val="00EF21AD"/>
    <w:rsid w:val="00EF5B71"/>
    <w:rsid w:val="00F02C05"/>
    <w:rsid w:val="00F209E7"/>
    <w:rsid w:val="00F41678"/>
    <w:rsid w:val="00F47A9F"/>
    <w:rsid w:val="00F5249A"/>
    <w:rsid w:val="00F73011"/>
    <w:rsid w:val="00F90120"/>
    <w:rsid w:val="00F92F9A"/>
    <w:rsid w:val="00FB244F"/>
    <w:rsid w:val="00FC476C"/>
    <w:rsid w:val="00FE6D7C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65F32EA6-F1C4-41F1-8812-9D67B8E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92929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2929"/>
    <w:pPr>
      <w:keepNext/>
      <w:keepLines/>
      <w:numPr>
        <w:ilvl w:val="1"/>
        <w:numId w:val="1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2929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92929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2929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92929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92929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92929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92929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4A88"/>
    <w:pPr>
      <w:ind w:left="720"/>
      <w:contextualSpacing/>
    </w:pPr>
  </w:style>
  <w:style w:type="paragraph" w:customStyle="1" w:styleId="Style3">
    <w:name w:val="Style3"/>
    <w:basedOn w:val="Normal"/>
    <w:qFormat/>
    <w:rsid w:val="001A7031"/>
    <w:pPr>
      <w:numPr>
        <w:ilvl w:val="1"/>
        <w:numId w:val="1"/>
      </w:numPr>
      <w:spacing w:before="240" w:after="120" w:line="240" w:lineRule="auto"/>
      <w:jc w:val="both"/>
    </w:pPr>
    <w:rPr>
      <w:rFonts w:ascii="Georgia" w:eastAsia="Times New Roman" w:hAnsi="Georgia" w:cs="Times New Roman"/>
      <w:b/>
      <w:color w:val="000000"/>
      <w:sz w:val="21"/>
      <w:lang w:bidi="en-US"/>
    </w:rPr>
  </w:style>
  <w:style w:type="paragraph" w:customStyle="1" w:styleId="Style4">
    <w:name w:val="Style4"/>
    <w:basedOn w:val="Style3"/>
    <w:link w:val="Style4Car"/>
    <w:qFormat/>
    <w:rsid w:val="001A7031"/>
    <w:rPr>
      <w:b w:val="0"/>
      <w:sz w:val="22"/>
    </w:rPr>
  </w:style>
  <w:style w:type="character" w:customStyle="1" w:styleId="Style4Car">
    <w:name w:val="Style4 Car"/>
    <w:link w:val="Style4"/>
    <w:rsid w:val="001A7031"/>
    <w:rPr>
      <w:rFonts w:ascii="Georgia" w:eastAsia="Times New Roman" w:hAnsi="Georgia" w:cs="Times New Roman"/>
      <w:color w:val="000000"/>
      <w:lang w:bidi="en-US"/>
    </w:rPr>
  </w:style>
  <w:style w:type="character" w:customStyle="1" w:styleId="fontstyle01">
    <w:name w:val="fontstyle01"/>
    <w:rsid w:val="00C51136"/>
    <w:rPr>
      <w:rFonts w:ascii="Helvetica" w:eastAsia="Helvetica" w:hAnsi="Helvetica" w:cs="Helvetica"/>
      <w:b w:val="0"/>
      <w:bCs w:val="0"/>
      <w:i w:val="0"/>
      <w:iCs w:val="0"/>
      <w:color w:val="000000"/>
      <w:sz w:val="32"/>
      <w:szCs w:val="32"/>
    </w:rPr>
  </w:style>
  <w:style w:type="paragraph" w:customStyle="1" w:styleId="Standard">
    <w:name w:val="Standard"/>
    <w:rsid w:val="00C51136"/>
    <w:pPr>
      <w:suppressAutoHyphens/>
      <w:spacing w:after="0" w:line="240" w:lineRule="auto"/>
    </w:pPr>
    <w:rPr>
      <w:rFonts w:ascii="Palatino" w:eastAsia="Palatino" w:hAnsi="Palatino" w:cs="Palatino"/>
      <w:kern w:val="1"/>
      <w:sz w:val="24"/>
      <w:szCs w:val="20"/>
      <w:lang w:val="en-US" w:eastAsia="zh-CN"/>
    </w:rPr>
  </w:style>
  <w:style w:type="paragraph" w:customStyle="1" w:styleId="CorpsA">
    <w:name w:val="Corps A"/>
    <w:rsid w:val="00C511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DDE"/>
  </w:style>
  <w:style w:type="paragraph" w:styleId="Pieddepage">
    <w:name w:val="footer"/>
    <w:basedOn w:val="Normal"/>
    <w:link w:val="PieddepageCar"/>
    <w:uiPriority w:val="99"/>
    <w:unhideWhenUsed/>
    <w:rsid w:val="00872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DDE"/>
  </w:style>
  <w:style w:type="paragraph" w:styleId="Textedebulles">
    <w:name w:val="Balloon Text"/>
    <w:basedOn w:val="Normal"/>
    <w:link w:val="TextedebullesCar"/>
    <w:uiPriority w:val="99"/>
    <w:semiHidden/>
    <w:unhideWhenUsed/>
    <w:rsid w:val="0087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DD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E4C36"/>
    <w:rPr>
      <w:b/>
      <w:bCs/>
    </w:rPr>
  </w:style>
  <w:style w:type="character" w:customStyle="1" w:styleId="glmot">
    <w:name w:val="gl_mot"/>
    <w:basedOn w:val="Policepardfaut"/>
    <w:rsid w:val="00CA347D"/>
  </w:style>
  <w:style w:type="character" w:customStyle="1" w:styleId="gldt">
    <w:name w:val="gl_dt"/>
    <w:basedOn w:val="Policepardfaut"/>
    <w:rsid w:val="00CA347D"/>
  </w:style>
  <w:style w:type="character" w:customStyle="1" w:styleId="gldd">
    <w:name w:val="gl_dd"/>
    <w:basedOn w:val="Policepardfaut"/>
    <w:rsid w:val="00CA347D"/>
  </w:style>
  <w:style w:type="character" w:styleId="Lienhypertexte">
    <w:name w:val="Hyperlink"/>
    <w:basedOn w:val="Policepardfaut"/>
    <w:uiPriority w:val="99"/>
    <w:unhideWhenUsed/>
    <w:rsid w:val="0018259F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08528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B929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929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92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929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B9292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929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929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929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929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2312">
                  <w:marLeft w:val="28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54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4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C91D-A1B3-4AC4-980F-EA454E34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sguinot</dc:creator>
  <cp:lastModifiedBy>MOYA Christophe</cp:lastModifiedBy>
  <cp:revision>41</cp:revision>
  <cp:lastPrinted>2021-09-21T14:24:00Z</cp:lastPrinted>
  <dcterms:created xsi:type="dcterms:W3CDTF">2021-09-23T13:03:00Z</dcterms:created>
  <dcterms:modified xsi:type="dcterms:W3CDTF">2021-10-12T14:26:00Z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2029005997</vt:i4>
  </property>
</Properties>
</file>