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099A" w14:textId="77777777" w:rsidR="000D078A" w:rsidRDefault="000D078A" w:rsidP="000D07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7B7B7B"/>
        </w:rPr>
        <w:t> </w:t>
      </w:r>
    </w:p>
    <w:p w14:paraId="26CE30D7" w14:textId="77777777" w:rsidR="000D078A" w:rsidRPr="001506BE" w:rsidRDefault="000D078A" w:rsidP="000D07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  <w:b/>
          <w:bCs/>
          <w:sz w:val="20"/>
          <w:szCs w:val="20"/>
        </w:rPr>
        <w:t>DIRECTION DE LA CULTURE</w:t>
      </w:r>
      <w:r w:rsidRPr="001506BE">
        <w:rPr>
          <w:rStyle w:val="eop"/>
          <w:sz w:val="20"/>
          <w:szCs w:val="20"/>
        </w:rPr>
        <w:t> </w:t>
      </w:r>
    </w:p>
    <w:p w14:paraId="4F345E0E" w14:textId="77777777" w:rsidR="000D078A" w:rsidRPr="001506BE" w:rsidRDefault="000D078A" w:rsidP="000D07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</w:rPr>
        <w:t> </w:t>
      </w:r>
    </w:p>
    <w:p w14:paraId="27091089" w14:textId="77777777" w:rsidR="000D078A" w:rsidRPr="001506BE" w:rsidRDefault="000D078A" w:rsidP="000D07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</w:rPr>
        <w:t> </w:t>
      </w:r>
    </w:p>
    <w:p w14:paraId="21CC1C42" w14:textId="77777777" w:rsidR="000D078A" w:rsidRPr="001506BE" w:rsidRDefault="000D078A" w:rsidP="000D07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rFonts w:ascii="Arial" w:hAnsi="Arial" w:cs="Arial"/>
        </w:rPr>
        <w:t> </w:t>
      </w:r>
    </w:p>
    <w:p w14:paraId="2E64C434" w14:textId="77777777" w:rsidR="000D078A" w:rsidRPr="001506BE" w:rsidRDefault="000D078A" w:rsidP="000D07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rFonts w:ascii="Arial" w:hAnsi="Arial" w:cs="Arial"/>
          <w:sz w:val="40"/>
          <w:szCs w:val="40"/>
        </w:rPr>
        <w:t> </w:t>
      </w:r>
    </w:p>
    <w:p w14:paraId="6AC7C984" w14:textId="77777777" w:rsidR="001506BE" w:rsidRPr="001506BE" w:rsidRDefault="001506BE" w:rsidP="001506BE">
      <w:pPr>
        <w:pStyle w:val="paragraph"/>
        <w:spacing w:before="0"/>
        <w:jc w:val="center"/>
        <w:textAlignment w:val="baseline"/>
        <w:rPr>
          <w:b/>
          <w:bCs/>
          <w:sz w:val="40"/>
          <w:szCs w:val="40"/>
          <w:lang w:val="en-US"/>
        </w:rPr>
      </w:pPr>
      <w:r w:rsidRPr="001506BE">
        <w:rPr>
          <w:b/>
          <w:bCs/>
          <w:sz w:val="40"/>
          <w:szCs w:val="40"/>
          <w:lang w:val="en-US"/>
        </w:rPr>
        <w:t>« BOURSE À L’EXPORT CULTURE PROVENÇALE»</w:t>
      </w:r>
    </w:p>
    <w:p w14:paraId="0D8AC9DD" w14:textId="36A462DB" w:rsidR="000D078A" w:rsidRPr="001506BE" w:rsidRDefault="000D078A" w:rsidP="000D07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  <w:b/>
          <w:bCs/>
          <w:sz w:val="40"/>
          <w:szCs w:val="40"/>
        </w:rPr>
        <w:t xml:space="preserve"> 202</w:t>
      </w:r>
      <w:r w:rsidR="00E97AC9">
        <w:rPr>
          <w:rStyle w:val="normaltextrun"/>
          <w:b/>
          <w:bCs/>
          <w:sz w:val="40"/>
          <w:szCs w:val="40"/>
        </w:rPr>
        <w:t>6</w:t>
      </w:r>
    </w:p>
    <w:p w14:paraId="206ECEF8" w14:textId="77777777" w:rsidR="000D078A" w:rsidRPr="001506BE" w:rsidRDefault="000D078A" w:rsidP="000D07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sz w:val="36"/>
          <w:szCs w:val="36"/>
        </w:rPr>
        <w:t> </w:t>
      </w:r>
    </w:p>
    <w:p w14:paraId="5606D5F6" w14:textId="77777777" w:rsidR="000D078A" w:rsidRPr="001506BE" w:rsidRDefault="000D078A" w:rsidP="000D07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</w:rPr>
        <w:t> </w:t>
      </w:r>
    </w:p>
    <w:p w14:paraId="5F4B1E59" w14:textId="77777777" w:rsidR="000D078A" w:rsidRPr="001506BE" w:rsidRDefault="000D078A" w:rsidP="000D07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</w:rPr>
        <w:t> </w:t>
      </w:r>
    </w:p>
    <w:p w14:paraId="5FD83052" w14:textId="77777777" w:rsidR="000D078A" w:rsidRPr="001506BE" w:rsidRDefault="000D078A" w:rsidP="000D078A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</w:rPr>
        <w:t> </w:t>
      </w:r>
    </w:p>
    <w:p w14:paraId="03C29A87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</w:rPr>
        <w:t>Département des Bouches-du-Rhône</w:t>
      </w:r>
      <w:r w:rsidRPr="001506BE">
        <w:rPr>
          <w:rStyle w:val="eop"/>
        </w:rPr>
        <w:t> </w:t>
      </w:r>
    </w:p>
    <w:p w14:paraId="5BAECD43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</w:rPr>
        <w:t> </w:t>
      </w:r>
    </w:p>
    <w:p w14:paraId="5C056139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</w:rPr>
        <w:t>Direction Générale Adjointe du Cadre de Vie</w:t>
      </w:r>
      <w:r w:rsidRPr="001506BE">
        <w:rPr>
          <w:rStyle w:val="eop"/>
        </w:rPr>
        <w:t> </w:t>
      </w:r>
    </w:p>
    <w:p w14:paraId="556FB866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</w:rPr>
        <w:t>Direction de la Culture</w:t>
      </w:r>
      <w:r w:rsidRPr="001506BE">
        <w:rPr>
          <w:rStyle w:val="eop"/>
        </w:rPr>
        <w:t> </w:t>
      </w:r>
    </w:p>
    <w:p w14:paraId="3A020216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</w:rPr>
        <w:t> </w:t>
      </w:r>
    </w:p>
    <w:p w14:paraId="7A16E872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</w:rPr>
        <w:t>52 avenue de St Just</w:t>
      </w:r>
      <w:r w:rsidRPr="001506BE">
        <w:rPr>
          <w:rStyle w:val="eop"/>
        </w:rPr>
        <w:t> </w:t>
      </w:r>
    </w:p>
    <w:p w14:paraId="5BE0512D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</w:rPr>
        <w:t>13256 Marseille cedex 20</w:t>
      </w:r>
      <w:r w:rsidRPr="001506BE">
        <w:rPr>
          <w:rStyle w:val="eop"/>
        </w:rPr>
        <w:t> </w:t>
      </w:r>
    </w:p>
    <w:p w14:paraId="0B57E9F4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6B6E7EB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  <w:b/>
          <w:bCs/>
        </w:rPr>
        <w:t>_______________________________________________________________________</w:t>
      </w:r>
      <w:r w:rsidRPr="001506BE">
        <w:rPr>
          <w:rStyle w:val="eop"/>
        </w:rPr>
        <w:t> </w:t>
      </w:r>
    </w:p>
    <w:p w14:paraId="71EBF7A3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</w:rPr>
        <w:t> </w:t>
      </w:r>
    </w:p>
    <w:p w14:paraId="04881D2F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  <w:b/>
          <w:bCs/>
        </w:rPr>
        <w:t xml:space="preserve">Objet </w:t>
      </w:r>
      <w:r w:rsidRPr="001506BE">
        <w:rPr>
          <w:rStyle w:val="normaltextrun"/>
        </w:rPr>
        <w:t>:</w:t>
      </w:r>
      <w:r w:rsidRPr="001506BE">
        <w:rPr>
          <w:rStyle w:val="eop"/>
        </w:rPr>
        <w:t> </w:t>
      </w:r>
    </w:p>
    <w:p w14:paraId="74D43604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  <w:b/>
          <w:bCs/>
          <w:sz w:val="48"/>
          <w:szCs w:val="48"/>
        </w:rPr>
        <w:t>APPEL A CANDIDATURE</w:t>
      </w:r>
      <w:r w:rsidRPr="001506BE">
        <w:rPr>
          <w:rStyle w:val="eop"/>
          <w:sz w:val="48"/>
          <w:szCs w:val="48"/>
        </w:rPr>
        <w:t> </w:t>
      </w:r>
    </w:p>
    <w:p w14:paraId="0C291C29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  <w:b/>
          <w:bCs/>
          <w:sz w:val="36"/>
          <w:szCs w:val="36"/>
        </w:rPr>
        <w:t>« </w:t>
      </w:r>
      <w:r w:rsidR="001506BE" w:rsidRPr="001506BE">
        <w:rPr>
          <w:b/>
          <w:bCs/>
          <w:sz w:val="40"/>
          <w:szCs w:val="40"/>
          <w:lang w:val="en-US"/>
        </w:rPr>
        <w:t xml:space="preserve">BOURSE À L’EXPORT CULTURE </w:t>
      </w:r>
      <w:proofErr w:type="gramStart"/>
      <w:r w:rsidR="001506BE" w:rsidRPr="001506BE">
        <w:rPr>
          <w:b/>
          <w:bCs/>
          <w:sz w:val="40"/>
          <w:szCs w:val="40"/>
          <w:lang w:val="en-US"/>
        </w:rPr>
        <w:t>PROVENÇALE</w:t>
      </w:r>
      <w:r w:rsidRPr="001506BE">
        <w:rPr>
          <w:rStyle w:val="normaltextrun"/>
          <w:b/>
          <w:bCs/>
          <w:sz w:val="36"/>
          <w:szCs w:val="36"/>
        </w:rPr>
        <w:t>»</w:t>
      </w:r>
      <w:proofErr w:type="gramEnd"/>
      <w:r w:rsidRPr="001506BE">
        <w:rPr>
          <w:rStyle w:val="eop"/>
          <w:sz w:val="36"/>
          <w:szCs w:val="36"/>
        </w:rPr>
        <w:t> </w:t>
      </w:r>
    </w:p>
    <w:p w14:paraId="202A092B" w14:textId="77777777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sz w:val="48"/>
          <w:szCs w:val="48"/>
        </w:rPr>
        <w:t> </w:t>
      </w:r>
    </w:p>
    <w:p w14:paraId="07AE79E9" w14:textId="36292935" w:rsidR="000D078A" w:rsidRPr="001506BE" w:rsidRDefault="000D078A" w:rsidP="000D078A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  <w:b/>
          <w:bCs/>
          <w:sz w:val="44"/>
          <w:szCs w:val="44"/>
        </w:rPr>
        <w:t xml:space="preserve">Date limite de dépôt de dossiers : </w:t>
      </w:r>
      <w:r w:rsidR="00E97AC9">
        <w:rPr>
          <w:rStyle w:val="normaltextrun"/>
          <w:b/>
          <w:bCs/>
          <w:sz w:val="44"/>
          <w:szCs w:val="44"/>
        </w:rPr>
        <w:t>30 janvier 2026</w:t>
      </w:r>
    </w:p>
    <w:p w14:paraId="4B879777" w14:textId="77777777" w:rsidR="000D078A" w:rsidRPr="00AE7A77" w:rsidRDefault="000D078A" w:rsidP="000D078A">
      <w:pPr>
        <w:pStyle w:val="paragraph"/>
        <w:pBdr>
          <w:left w:val="single" w:sz="4" w:space="4" w:color="000000"/>
          <w:bottom w:val="single" w:sz="4" w:space="0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color w:val="FF0000"/>
        </w:rPr>
        <w:t> </w:t>
      </w:r>
    </w:p>
    <w:p w14:paraId="2BCA966F" w14:textId="77777777" w:rsidR="000D078A" w:rsidRPr="001506BE" w:rsidRDefault="000D078A" w:rsidP="000D07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</w:rPr>
        <w:t> </w:t>
      </w:r>
    </w:p>
    <w:p w14:paraId="15F9F0E0" w14:textId="77777777" w:rsidR="000D078A" w:rsidRPr="001506BE" w:rsidRDefault="000D078A" w:rsidP="000D07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</w:rPr>
        <w:t> </w:t>
      </w:r>
    </w:p>
    <w:p w14:paraId="309A7EF8" w14:textId="77777777" w:rsidR="000D078A" w:rsidRPr="001506BE" w:rsidRDefault="000D078A" w:rsidP="000D07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rFonts w:ascii="Arial" w:hAnsi="Arial" w:cs="Arial"/>
          <w:sz w:val="22"/>
          <w:szCs w:val="22"/>
        </w:rPr>
        <w:t> </w:t>
      </w:r>
    </w:p>
    <w:p w14:paraId="3205AF69" w14:textId="50DF08F4" w:rsidR="000D078A" w:rsidRPr="001506BE" w:rsidRDefault="000D078A" w:rsidP="000D07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normaltextrun"/>
          <w:rFonts w:ascii="Arial" w:hAnsi="Arial" w:cs="Arial"/>
          <w:b/>
          <w:bCs/>
          <w:sz w:val="22"/>
          <w:szCs w:val="22"/>
        </w:rPr>
        <w:t>Date prévisionnelle d’information de la décision du Comité</w:t>
      </w:r>
      <w:r w:rsidRPr="00C14480">
        <w:rPr>
          <w:rStyle w:val="normaltextrun"/>
          <w:rFonts w:ascii="Arial" w:hAnsi="Arial" w:cs="Arial"/>
          <w:b/>
          <w:bCs/>
          <w:sz w:val="22"/>
          <w:szCs w:val="22"/>
        </w:rPr>
        <w:t xml:space="preserve"> : </w:t>
      </w:r>
      <w:r w:rsidR="00E97AC9">
        <w:rPr>
          <w:rStyle w:val="normaltextrun"/>
          <w:rFonts w:ascii="Arial" w:hAnsi="Arial" w:cs="Arial"/>
          <w:b/>
          <w:bCs/>
          <w:sz w:val="22"/>
          <w:szCs w:val="22"/>
        </w:rPr>
        <w:t>second semestre 2026</w:t>
      </w:r>
      <w:r w:rsidRPr="001506BE">
        <w:rPr>
          <w:rStyle w:val="eop"/>
          <w:rFonts w:ascii="Arial" w:hAnsi="Arial" w:cs="Arial"/>
          <w:sz w:val="22"/>
          <w:szCs w:val="22"/>
        </w:rPr>
        <w:t> </w:t>
      </w:r>
    </w:p>
    <w:p w14:paraId="1F271548" w14:textId="77777777" w:rsidR="000D078A" w:rsidRPr="001506BE" w:rsidRDefault="000D078A" w:rsidP="000D07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rFonts w:ascii="Arial" w:hAnsi="Arial" w:cs="Arial"/>
          <w:sz w:val="22"/>
          <w:szCs w:val="22"/>
        </w:rPr>
        <w:t> </w:t>
      </w:r>
    </w:p>
    <w:p w14:paraId="39681F3B" w14:textId="77777777" w:rsidR="000D078A" w:rsidRPr="001506BE" w:rsidRDefault="000D078A" w:rsidP="000D078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rFonts w:ascii="Arial" w:hAnsi="Arial" w:cs="Arial"/>
          <w:sz w:val="22"/>
          <w:szCs w:val="22"/>
        </w:rPr>
        <w:t> </w:t>
      </w:r>
    </w:p>
    <w:p w14:paraId="6A82FD7D" w14:textId="77777777" w:rsidR="000D078A" w:rsidRPr="001506BE" w:rsidRDefault="000D078A" w:rsidP="000D07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rFonts w:ascii="Arial" w:hAnsi="Arial" w:cs="Arial"/>
          <w:sz w:val="22"/>
          <w:szCs w:val="22"/>
        </w:rPr>
        <w:t> </w:t>
      </w:r>
    </w:p>
    <w:p w14:paraId="3E438332" w14:textId="77777777" w:rsidR="000D078A" w:rsidRPr="001506BE" w:rsidRDefault="000D078A" w:rsidP="000D078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rFonts w:ascii="Arial" w:hAnsi="Arial" w:cs="Arial"/>
          <w:sz w:val="30"/>
          <w:szCs w:val="30"/>
        </w:rPr>
        <w:t> </w:t>
      </w:r>
    </w:p>
    <w:p w14:paraId="3F0CE663" w14:textId="77777777" w:rsidR="000D078A" w:rsidRPr="001506BE" w:rsidRDefault="000D078A" w:rsidP="000D078A">
      <w:pPr>
        <w:pStyle w:val="paragraph"/>
        <w:spacing w:before="0" w:beforeAutospacing="0" w:after="0" w:afterAutospacing="0"/>
        <w:ind w:right="-16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rFonts w:ascii="Arial" w:hAnsi="Arial" w:cs="Arial"/>
          <w:sz w:val="36"/>
          <w:szCs w:val="36"/>
        </w:rPr>
        <w:t> </w:t>
      </w:r>
    </w:p>
    <w:p w14:paraId="6CEF39E8" w14:textId="77777777" w:rsidR="000D078A" w:rsidRPr="00AE7A77" w:rsidRDefault="000D078A" w:rsidP="000D07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506BE">
        <w:rPr>
          <w:rStyle w:val="eop"/>
          <w:rFonts w:ascii="Calibri" w:hAnsi="Calibri" w:cs="Calibri"/>
          <w:color w:val="FF0000"/>
          <w:sz w:val="22"/>
          <w:szCs w:val="22"/>
        </w:rPr>
        <w:lastRenderedPageBreak/>
        <w:t> </w:t>
      </w:r>
    </w:p>
    <w:p w14:paraId="308D603C" w14:textId="77777777" w:rsidR="000D078A" w:rsidRPr="00CB0157" w:rsidRDefault="000D078A" w:rsidP="000D078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B0157">
        <w:rPr>
          <w:rStyle w:val="eop"/>
          <w:rFonts w:ascii="Calibri" w:hAnsi="Calibri" w:cs="Calibri"/>
          <w:sz w:val="26"/>
          <w:szCs w:val="26"/>
        </w:rPr>
        <w:t> </w:t>
      </w:r>
    </w:p>
    <w:p w14:paraId="4624BA79" w14:textId="3305E01A" w:rsidR="000D078A" w:rsidRPr="00CB0157" w:rsidRDefault="000D078A" w:rsidP="000C5FA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center"/>
        <w:textAlignment w:val="baseline"/>
        <w:rPr>
          <w:b/>
          <w:bCs/>
          <w:u w:val="single"/>
        </w:rPr>
      </w:pPr>
      <w:r w:rsidRPr="00CB0157">
        <w:rPr>
          <w:rStyle w:val="normaltextrun"/>
          <w:b/>
          <w:bCs/>
          <w:smallCaps/>
          <w:sz w:val="26"/>
          <w:szCs w:val="26"/>
          <w:u w:val="single"/>
        </w:rPr>
        <w:t>GENERALITES</w:t>
      </w:r>
      <w:r w:rsidR="00CB0157" w:rsidRPr="00CB0157">
        <w:rPr>
          <w:rStyle w:val="eop"/>
          <w:sz w:val="26"/>
          <w:szCs w:val="26"/>
        </w:rPr>
        <w:t xml:space="preserve"> : </w:t>
      </w:r>
      <w:r w:rsidR="00CB0157" w:rsidRPr="00CB0157">
        <w:rPr>
          <w:b/>
          <w:bCs/>
          <w:u w:val="single"/>
        </w:rPr>
        <w:t xml:space="preserve">RAPPEL CONTEXTUEL ET OBJECTIFS </w:t>
      </w:r>
    </w:p>
    <w:p w14:paraId="4DCC0328" w14:textId="77777777" w:rsidR="00CB0157" w:rsidRPr="00CB0157" w:rsidRDefault="00CB0157" w:rsidP="00CB0157">
      <w:pPr>
        <w:pStyle w:val="paragraph"/>
        <w:spacing w:before="0" w:beforeAutospacing="0" w:after="0" w:afterAutospacing="0"/>
        <w:ind w:left="360"/>
        <w:textAlignment w:val="baseline"/>
        <w:rPr>
          <w:b/>
          <w:bCs/>
          <w:u w:val="single"/>
        </w:rPr>
      </w:pPr>
    </w:p>
    <w:p w14:paraId="0FE004CC" w14:textId="5F8C1737" w:rsidR="00552DA8" w:rsidRPr="004E3DC5" w:rsidRDefault="00552DA8" w:rsidP="00367A1D">
      <w:pPr>
        <w:pStyle w:val="Corpsdetexte"/>
        <w:spacing w:line="288" w:lineRule="auto"/>
        <w:ind w:left="142"/>
        <w:jc w:val="both"/>
      </w:pPr>
      <w:proofErr w:type="spellStart"/>
      <w:r w:rsidRPr="004E3DC5">
        <w:t>Depuis</w:t>
      </w:r>
      <w:proofErr w:type="spellEnd"/>
      <w:r w:rsidRPr="004E3DC5">
        <w:t xml:space="preserve"> 2015, </w:t>
      </w:r>
      <w:proofErr w:type="spellStart"/>
      <w:r w:rsidRPr="004E3DC5">
        <w:t>l’exécutif</w:t>
      </w:r>
      <w:proofErr w:type="spellEnd"/>
      <w:r w:rsidRPr="004E3DC5">
        <w:t xml:space="preserve"> </w:t>
      </w:r>
      <w:proofErr w:type="spellStart"/>
      <w:r w:rsidRPr="004E3DC5">
        <w:t>départemental</w:t>
      </w:r>
      <w:proofErr w:type="spellEnd"/>
      <w:r w:rsidRPr="004E3DC5">
        <w:t xml:space="preserve"> </w:t>
      </w:r>
      <w:proofErr w:type="spellStart"/>
      <w:r w:rsidRPr="004E3DC5">
        <w:t>n’a</w:t>
      </w:r>
      <w:proofErr w:type="spellEnd"/>
      <w:r w:rsidRPr="004E3DC5">
        <w:t xml:space="preserve"> eu de </w:t>
      </w:r>
      <w:proofErr w:type="spellStart"/>
      <w:r w:rsidRPr="004E3DC5">
        <w:t>cesse</w:t>
      </w:r>
      <w:proofErr w:type="spellEnd"/>
      <w:r w:rsidRPr="004E3DC5">
        <w:t xml:space="preserve"> de </w:t>
      </w:r>
      <w:proofErr w:type="spellStart"/>
      <w:r w:rsidRPr="004E3DC5">
        <w:t>promouvoir</w:t>
      </w:r>
      <w:proofErr w:type="spellEnd"/>
      <w:r w:rsidRPr="004E3DC5">
        <w:t xml:space="preserve"> la culture </w:t>
      </w:r>
      <w:r w:rsidR="004E3DC5" w:rsidRPr="004E3DC5">
        <w:t>Provençale, la</w:t>
      </w:r>
      <w:r w:rsidRPr="004E3DC5">
        <w:t xml:space="preserve"> </w:t>
      </w:r>
      <w:proofErr w:type="spellStart"/>
      <w:r w:rsidRPr="004E3DC5">
        <w:t>relecture</w:t>
      </w:r>
      <w:proofErr w:type="spellEnd"/>
      <w:r w:rsidRPr="004E3DC5">
        <w:t xml:space="preserve"> </w:t>
      </w:r>
      <w:proofErr w:type="spellStart"/>
      <w:r w:rsidRPr="004E3DC5">
        <w:t>contemporaine</w:t>
      </w:r>
      <w:proofErr w:type="spellEnd"/>
      <w:r w:rsidRPr="004E3DC5">
        <w:t xml:space="preserve"> du passé </w:t>
      </w:r>
      <w:proofErr w:type="spellStart"/>
      <w:r w:rsidRPr="004E3DC5">
        <w:t>permet</w:t>
      </w:r>
      <w:r w:rsidR="004E3DC5" w:rsidRPr="004E3DC5">
        <w:t>tant</w:t>
      </w:r>
      <w:proofErr w:type="spellEnd"/>
      <w:r w:rsidRPr="004E3DC5">
        <w:t xml:space="preserve"> de </w:t>
      </w:r>
      <w:proofErr w:type="spellStart"/>
      <w:r w:rsidRPr="004E3DC5">
        <w:t>mettre</w:t>
      </w:r>
      <w:proofErr w:type="spellEnd"/>
      <w:r w:rsidRPr="004E3DC5">
        <w:t xml:space="preserve"> en lumière la Provence </w:t>
      </w:r>
      <w:proofErr w:type="spellStart"/>
      <w:r w:rsidRPr="004E3DC5">
        <w:t>d’aujourd’hui</w:t>
      </w:r>
      <w:proofErr w:type="spellEnd"/>
      <w:r w:rsidRPr="004E3DC5">
        <w:t>.</w:t>
      </w:r>
    </w:p>
    <w:p w14:paraId="2024C4FA" w14:textId="77777777" w:rsidR="00552DA8" w:rsidRPr="004E3DC5" w:rsidRDefault="00552DA8" w:rsidP="00367A1D">
      <w:pPr>
        <w:pStyle w:val="Corpsdetexte"/>
        <w:spacing w:line="288" w:lineRule="auto"/>
        <w:ind w:left="142"/>
        <w:jc w:val="both"/>
      </w:pPr>
    </w:p>
    <w:p w14:paraId="3DA56D82" w14:textId="4D273ABB" w:rsidR="00552DA8" w:rsidRPr="00102951" w:rsidRDefault="004E3DC5" w:rsidP="00367A1D">
      <w:pPr>
        <w:pStyle w:val="Corpsdetexte"/>
        <w:spacing w:line="288" w:lineRule="auto"/>
        <w:ind w:left="142"/>
        <w:jc w:val="both"/>
        <w:rPr>
          <w:lang w:val="fr-FR"/>
        </w:rPr>
      </w:pPr>
      <w:r>
        <w:rPr>
          <w:lang w:val="fr-FR"/>
        </w:rPr>
        <w:t>En effet, l</w:t>
      </w:r>
      <w:r w:rsidR="00552DA8" w:rsidRPr="00102951">
        <w:rPr>
          <w:lang w:val="fr-FR"/>
        </w:rPr>
        <w:t>e Département des Bouches-du-Rhône développe des actions volontaristes afin de concourir à un meilleur aménagement culturel du territoire, de soutenir la création artistique et de favoriser l’accès au plus grand nombre à la culture. L’institution impulse cette dynamique culturelle grâce au</w:t>
      </w:r>
      <w:r w:rsidR="00C14480">
        <w:rPr>
          <w:lang w:val="fr-FR"/>
        </w:rPr>
        <w:t>x</w:t>
      </w:r>
      <w:r w:rsidR="00552DA8" w:rsidRPr="00102951">
        <w:rPr>
          <w:lang w:val="fr-FR"/>
        </w:rPr>
        <w:t xml:space="preserve"> soutien</w:t>
      </w:r>
      <w:r w:rsidR="00C14480">
        <w:rPr>
          <w:lang w:val="fr-FR"/>
        </w:rPr>
        <w:t>s</w:t>
      </w:r>
      <w:r w:rsidR="00552DA8" w:rsidRPr="00102951">
        <w:rPr>
          <w:lang w:val="fr-FR"/>
        </w:rPr>
        <w:t xml:space="preserve"> aux associations </w:t>
      </w:r>
      <w:r w:rsidR="00C14480">
        <w:rPr>
          <w:lang w:val="fr-FR"/>
        </w:rPr>
        <w:t xml:space="preserve">qu’elle apporte </w:t>
      </w:r>
      <w:r w:rsidR="00552DA8" w:rsidRPr="00102951">
        <w:rPr>
          <w:lang w:val="fr-FR"/>
        </w:rPr>
        <w:t xml:space="preserve">dans le cadre du partenariat culturel, </w:t>
      </w:r>
      <w:r w:rsidR="00552DA8">
        <w:rPr>
          <w:lang w:val="fr-FR"/>
        </w:rPr>
        <w:t xml:space="preserve">prenant notamment la forme d’un </w:t>
      </w:r>
      <w:r w:rsidR="00552DA8" w:rsidRPr="00102951">
        <w:rPr>
          <w:lang w:val="fr-FR"/>
        </w:rPr>
        <w:t>soutien à la langue et aux traditions provençales, dans une relation renouvelée aux acteurs de cette politique publique.</w:t>
      </w:r>
    </w:p>
    <w:p w14:paraId="0E66E108" w14:textId="77777777" w:rsidR="00552DA8" w:rsidRPr="00102951" w:rsidRDefault="00552DA8" w:rsidP="00367A1D">
      <w:pPr>
        <w:pStyle w:val="Corpsdetexte"/>
        <w:spacing w:line="288" w:lineRule="auto"/>
        <w:ind w:left="142"/>
        <w:jc w:val="both"/>
        <w:rPr>
          <w:lang w:val="fr-FR"/>
        </w:rPr>
      </w:pPr>
    </w:p>
    <w:p w14:paraId="1BD3AA5A" w14:textId="7D48924B" w:rsidR="00552DA8" w:rsidRDefault="00552DA8" w:rsidP="00367A1D">
      <w:pPr>
        <w:pStyle w:val="Corpsdetexte"/>
        <w:spacing w:line="288" w:lineRule="auto"/>
        <w:ind w:left="142"/>
        <w:jc w:val="both"/>
      </w:pPr>
      <w:r>
        <w:t xml:space="preserve">Le </w:t>
      </w:r>
      <w:proofErr w:type="spellStart"/>
      <w:r>
        <w:t>Département</w:t>
      </w:r>
      <w:proofErr w:type="spellEnd"/>
      <w:r>
        <w:t xml:space="preserve"> </w:t>
      </w:r>
      <w:proofErr w:type="spellStart"/>
      <w:r>
        <w:t>s’attache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à </w:t>
      </w:r>
      <w:proofErr w:type="spellStart"/>
      <w:r>
        <w:t>promouvoir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aspects de la culture </w:t>
      </w:r>
      <w:proofErr w:type="spellStart"/>
      <w:r>
        <w:t>régionale</w:t>
      </w:r>
      <w:proofErr w:type="spellEnd"/>
      <w:r>
        <w:t xml:space="preserve"> sur son </w:t>
      </w:r>
      <w:proofErr w:type="spellStart"/>
      <w:r>
        <w:t>territoire</w:t>
      </w:r>
      <w:proofErr w:type="spellEnd"/>
      <w:r>
        <w:t xml:space="preserve"> et </w:t>
      </w:r>
      <w:proofErr w:type="spellStart"/>
      <w:r>
        <w:t>souhaite</w:t>
      </w:r>
      <w:proofErr w:type="spellEnd"/>
      <w:r>
        <w:t xml:space="preserve"> </w:t>
      </w:r>
      <w:proofErr w:type="spellStart"/>
      <w:r w:rsidR="00C14480">
        <w:t>poursuivre</w:t>
      </w:r>
      <w:proofErr w:type="spellEnd"/>
      <w:r>
        <w:t xml:space="preserve"> le </w:t>
      </w:r>
      <w:proofErr w:type="spellStart"/>
      <w:r>
        <w:t>rayonnement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culture au </w:t>
      </w:r>
      <w:proofErr w:type="spellStart"/>
      <w:r>
        <w:t>delà</w:t>
      </w:r>
      <w:proofErr w:type="spellEnd"/>
      <w:r>
        <w:t xml:space="preserve"> de la </w:t>
      </w:r>
      <w:proofErr w:type="spellStart"/>
      <w:r>
        <w:t>région</w:t>
      </w:r>
      <w:proofErr w:type="spellEnd"/>
      <w:r>
        <w:t xml:space="preserve"> et </w:t>
      </w:r>
      <w:proofErr w:type="spellStart"/>
      <w:r>
        <w:t>même</w:t>
      </w:r>
      <w:proofErr w:type="spellEnd"/>
      <w:r>
        <w:t xml:space="preserve"> au </w:t>
      </w:r>
      <w:proofErr w:type="spellStart"/>
      <w:r>
        <w:t>delà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frontières</w:t>
      </w:r>
      <w:proofErr w:type="spellEnd"/>
      <w:r>
        <w:t>.</w:t>
      </w:r>
    </w:p>
    <w:p w14:paraId="223B0C40" w14:textId="77777777" w:rsidR="00552DA8" w:rsidRDefault="00552DA8" w:rsidP="00367A1D">
      <w:pPr>
        <w:pStyle w:val="Corpsdetexte"/>
        <w:spacing w:line="288" w:lineRule="auto"/>
        <w:ind w:left="136" w:right="135"/>
        <w:jc w:val="both"/>
      </w:pPr>
    </w:p>
    <w:p w14:paraId="4E51A6A6" w14:textId="67D9D6DE" w:rsidR="00552DA8" w:rsidRPr="00102951" w:rsidRDefault="00552DA8" w:rsidP="00367A1D">
      <w:pPr>
        <w:pStyle w:val="Corpsdetexte"/>
        <w:spacing w:before="109" w:line="288" w:lineRule="auto"/>
        <w:ind w:left="142" w:right="-16"/>
        <w:jc w:val="both"/>
        <w:rPr>
          <w:lang w:bidi="fr-FR"/>
        </w:rPr>
      </w:pPr>
      <w:proofErr w:type="spellStart"/>
      <w:r>
        <w:t>C’est</w:t>
      </w:r>
      <w:proofErr w:type="spellEnd"/>
      <w:r>
        <w:t xml:space="preserve"> la raison </w:t>
      </w:r>
      <w:proofErr w:type="gramStart"/>
      <w:r>
        <w:t>pour</w:t>
      </w:r>
      <w:proofErr w:type="gramEnd"/>
      <w:r>
        <w:t xml:space="preserve"> </w:t>
      </w:r>
      <w:proofErr w:type="spellStart"/>
      <w:r>
        <w:t>laquelle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présenté</w:t>
      </w:r>
      <w:proofErr w:type="spellEnd"/>
      <w:r>
        <w:t xml:space="preserve"> </w:t>
      </w:r>
      <w:proofErr w:type="spellStart"/>
      <w:r>
        <w:t>cet</w:t>
      </w:r>
      <w:proofErr w:type="spellEnd"/>
      <w:r>
        <w:t xml:space="preserve"> </w:t>
      </w:r>
      <w:proofErr w:type="spellStart"/>
      <w:r>
        <w:t>appel</w:t>
      </w:r>
      <w:proofErr w:type="spellEnd"/>
      <w:r>
        <w:t xml:space="preserve"> à candidature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l’objet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de d</w:t>
      </w:r>
      <w:r w:rsidRPr="00102951">
        <w:rPr>
          <w:lang w:bidi="fr-FR"/>
        </w:rPr>
        <w:t xml:space="preserve">onner les </w:t>
      </w:r>
      <w:proofErr w:type="spellStart"/>
      <w:r w:rsidRPr="00102951">
        <w:rPr>
          <w:lang w:bidi="fr-FR"/>
        </w:rPr>
        <w:t>moyens</w:t>
      </w:r>
      <w:proofErr w:type="spellEnd"/>
      <w:r w:rsidRPr="00102951">
        <w:rPr>
          <w:lang w:bidi="fr-FR"/>
        </w:rPr>
        <w:t xml:space="preserve"> à des associations </w:t>
      </w:r>
      <w:proofErr w:type="spellStart"/>
      <w:r w:rsidRPr="00102951">
        <w:rPr>
          <w:lang w:bidi="fr-FR"/>
        </w:rPr>
        <w:t>culturelles</w:t>
      </w:r>
      <w:proofErr w:type="spellEnd"/>
      <w:r w:rsidRPr="00102951">
        <w:rPr>
          <w:lang w:bidi="fr-FR"/>
        </w:rPr>
        <w:t xml:space="preserve"> </w:t>
      </w:r>
      <w:proofErr w:type="spellStart"/>
      <w:r w:rsidRPr="00102951">
        <w:rPr>
          <w:lang w:bidi="fr-FR"/>
        </w:rPr>
        <w:t>basées</w:t>
      </w:r>
      <w:proofErr w:type="spellEnd"/>
      <w:r w:rsidRPr="00102951">
        <w:rPr>
          <w:lang w:bidi="fr-FR"/>
        </w:rPr>
        <w:t xml:space="preserve"> dans les </w:t>
      </w:r>
      <w:proofErr w:type="spellStart"/>
      <w:r w:rsidRPr="00102951">
        <w:rPr>
          <w:lang w:bidi="fr-FR"/>
        </w:rPr>
        <w:t>Bouches</w:t>
      </w:r>
      <w:proofErr w:type="spellEnd"/>
      <w:r w:rsidRPr="00102951">
        <w:rPr>
          <w:lang w:bidi="fr-FR"/>
        </w:rPr>
        <w:t xml:space="preserve">-du-Rhône de </w:t>
      </w:r>
      <w:proofErr w:type="spellStart"/>
      <w:r w:rsidRPr="00102951">
        <w:rPr>
          <w:lang w:bidi="fr-FR"/>
        </w:rPr>
        <w:t>présenter</w:t>
      </w:r>
      <w:proofErr w:type="spellEnd"/>
      <w:r w:rsidRPr="00102951">
        <w:rPr>
          <w:lang w:bidi="fr-FR"/>
        </w:rPr>
        <w:t xml:space="preserve"> </w:t>
      </w:r>
      <w:proofErr w:type="spellStart"/>
      <w:r w:rsidRPr="00102951">
        <w:rPr>
          <w:lang w:bidi="fr-FR"/>
        </w:rPr>
        <w:t>leur</w:t>
      </w:r>
      <w:proofErr w:type="spellEnd"/>
      <w:r w:rsidRPr="00102951">
        <w:rPr>
          <w:lang w:bidi="fr-FR"/>
        </w:rPr>
        <w:t xml:space="preserve"> travail </w:t>
      </w:r>
      <w:proofErr w:type="spellStart"/>
      <w:r w:rsidR="00C14480">
        <w:rPr>
          <w:lang w:bidi="fr-FR"/>
        </w:rPr>
        <w:t>artistique</w:t>
      </w:r>
      <w:proofErr w:type="spellEnd"/>
      <w:r w:rsidR="00C14480">
        <w:rPr>
          <w:lang w:bidi="fr-FR"/>
        </w:rPr>
        <w:t xml:space="preserve"> et </w:t>
      </w:r>
      <w:proofErr w:type="spellStart"/>
      <w:r w:rsidR="00C14480">
        <w:rPr>
          <w:lang w:bidi="fr-FR"/>
        </w:rPr>
        <w:t>culturel</w:t>
      </w:r>
      <w:proofErr w:type="spellEnd"/>
      <w:r w:rsidR="00C14480">
        <w:rPr>
          <w:lang w:bidi="fr-FR"/>
        </w:rPr>
        <w:t xml:space="preserve"> </w:t>
      </w:r>
      <w:r w:rsidRPr="00102951">
        <w:rPr>
          <w:lang w:bidi="fr-FR"/>
        </w:rPr>
        <w:t xml:space="preserve">hors de </w:t>
      </w:r>
      <w:proofErr w:type="spellStart"/>
      <w:r w:rsidRPr="00102951">
        <w:rPr>
          <w:lang w:bidi="fr-FR"/>
        </w:rPr>
        <w:t>notre</w:t>
      </w:r>
      <w:proofErr w:type="spellEnd"/>
      <w:r w:rsidRPr="00102951">
        <w:rPr>
          <w:lang w:bidi="fr-FR"/>
        </w:rPr>
        <w:t xml:space="preserve"> </w:t>
      </w:r>
      <w:proofErr w:type="spellStart"/>
      <w:r>
        <w:rPr>
          <w:lang w:bidi="fr-FR"/>
        </w:rPr>
        <w:t>territoire</w:t>
      </w:r>
      <w:proofErr w:type="spellEnd"/>
      <w:r w:rsidRPr="00102951">
        <w:rPr>
          <w:lang w:bidi="fr-FR"/>
        </w:rPr>
        <w:t xml:space="preserve"> </w:t>
      </w:r>
      <w:proofErr w:type="spellStart"/>
      <w:r w:rsidRPr="00102951">
        <w:rPr>
          <w:lang w:bidi="fr-FR"/>
        </w:rPr>
        <w:t>afin</w:t>
      </w:r>
      <w:proofErr w:type="spellEnd"/>
      <w:r w:rsidRPr="00102951">
        <w:rPr>
          <w:lang w:bidi="fr-FR"/>
        </w:rPr>
        <w:t xml:space="preserve"> de </w:t>
      </w:r>
      <w:proofErr w:type="spellStart"/>
      <w:r w:rsidRPr="00102951">
        <w:rPr>
          <w:lang w:bidi="fr-FR"/>
        </w:rPr>
        <w:t>développer</w:t>
      </w:r>
      <w:proofErr w:type="spellEnd"/>
      <w:r w:rsidRPr="00102951">
        <w:rPr>
          <w:lang w:bidi="fr-FR"/>
        </w:rPr>
        <w:t xml:space="preserve"> la </w:t>
      </w:r>
      <w:proofErr w:type="spellStart"/>
      <w:r w:rsidRPr="00102951">
        <w:rPr>
          <w:lang w:bidi="fr-FR"/>
        </w:rPr>
        <w:t>visibilité</w:t>
      </w:r>
      <w:proofErr w:type="spellEnd"/>
      <w:r w:rsidRPr="00102951">
        <w:rPr>
          <w:lang w:bidi="fr-FR"/>
        </w:rPr>
        <w:t xml:space="preserve"> de la culture </w:t>
      </w:r>
      <w:proofErr w:type="spellStart"/>
      <w:r w:rsidRPr="00102951">
        <w:rPr>
          <w:lang w:bidi="fr-FR"/>
        </w:rPr>
        <w:t>provençale</w:t>
      </w:r>
      <w:proofErr w:type="spellEnd"/>
      <w:r w:rsidRPr="00102951">
        <w:rPr>
          <w:lang w:bidi="fr-FR"/>
        </w:rPr>
        <w:t xml:space="preserve">. </w:t>
      </w:r>
    </w:p>
    <w:p w14:paraId="2D731F5F" w14:textId="77777777" w:rsidR="00552DA8" w:rsidRDefault="00552DA8" w:rsidP="00367A1D">
      <w:pPr>
        <w:pStyle w:val="Corpsdetexte"/>
        <w:spacing w:line="261" w:lineRule="auto"/>
        <w:ind w:left="136" w:right="135"/>
        <w:jc w:val="both"/>
      </w:pPr>
    </w:p>
    <w:p w14:paraId="34875D06" w14:textId="77777777" w:rsidR="00552DA8" w:rsidRDefault="00552DA8" w:rsidP="00367A1D">
      <w:pPr>
        <w:pStyle w:val="Corpsdetexte"/>
        <w:spacing w:line="261" w:lineRule="auto"/>
        <w:ind w:left="136" w:right="135"/>
        <w:jc w:val="both"/>
      </w:pPr>
      <w:r>
        <w:t xml:space="preserve">Cf. fiche </w:t>
      </w:r>
      <w:proofErr w:type="spellStart"/>
      <w:r>
        <w:t>intitulée</w:t>
      </w:r>
      <w:proofErr w:type="spellEnd"/>
      <w:r>
        <w:t xml:space="preserve"> “A</w:t>
      </w:r>
      <w:r w:rsidRPr="00102951">
        <w:t xml:space="preserve">ttribution </w:t>
      </w:r>
      <w:proofErr w:type="spellStart"/>
      <w:r w:rsidRPr="00102951">
        <w:t>d’une</w:t>
      </w:r>
      <w:proofErr w:type="spellEnd"/>
      <w:r w:rsidRPr="00102951">
        <w:t xml:space="preserve"> bourse à </w:t>
      </w:r>
      <w:proofErr w:type="spellStart"/>
      <w:r w:rsidRPr="00102951">
        <w:t>l’export</w:t>
      </w:r>
      <w:proofErr w:type="spellEnd"/>
      <w:r w:rsidRPr="00102951">
        <w:t xml:space="preserve"> dans le cadre de la promotion de la culture </w:t>
      </w:r>
      <w:proofErr w:type="spellStart"/>
      <w:r w:rsidRPr="00102951">
        <w:t>provençale</w:t>
      </w:r>
      <w:proofErr w:type="spellEnd"/>
      <w:r>
        <w:t xml:space="preserve">” </w:t>
      </w:r>
      <w:proofErr w:type="spellStart"/>
      <w:r>
        <w:t>jointe</w:t>
      </w:r>
      <w:proofErr w:type="spellEnd"/>
      <w:r>
        <w:t xml:space="preserve"> en </w:t>
      </w:r>
      <w:proofErr w:type="spellStart"/>
      <w:r>
        <w:t>annexe</w:t>
      </w:r>
      <w:proofErr w:type="spellEnd"/>
      <w:r>
        <w:t>.</w:t>
      </w:r>
    </w:p>
    <w:p w14:paraId="492F4CB1" w14:textId="77777777" w:rsidR="004C47B7" w:rsidRPr="002D783C" w:rsidRDefault="004C47B7" w:rsidP="00367A1D">
      <w:pPr>
        <w:jc w:val="both"/>
        <w:rPr>
          <w:rFonts w:ascii="Segoe UI" w:hAnsi="Segoe UI" w:cs="Segoe UI"/>
          <w:sz w:val="18"/>
          <w:szCs w:val="18"/>
        </w:rPr>
      </w:pPr>
    </w:p>
    <w:p w14:paraId="369DF360" w14:textId="77777777" w:rsidR="000D078A" w:rsidRPr="00997B3E" w:rsidRDefault="000D078A" w:rsidP="00367A1D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b/>
          <w:sz w:val="26"/>
          <w:szCs w:val="26"/>
        </w:rPr>
      </w:pPr>
      <w:r w:rsidRPr="00997B3E">
        <w:rPr>
          <w:rStyle w:val="normaltextrun"/>
          <w:b/>
          <w:bCs/>
          <w:sz w:val="26"/>
          <w:szCs w:val="26"/>
          <w:u w:val="single"/>
        </w:rPr>
        <w:t>DETAILS DE L’APPEL A CANDIDATURES</w:t>
      </w:r>
      <w:r w:rsidRPr="00997B3E">
        <w:rPr>
          <w:rStyle w:val="eop"/>
          <w:b/>
          <w:sz w:val="26"/>
          <w:szCs w:val="26"/>
        </w:rPr>
        <w:t> </w:t>
      </w:r>
    </w:p>
    <w:p w14:paraId="648E71E1" w14:textId="25A31E6E" w:rsidR="000D078A" w:rsidRDefault="000D078A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39D99B82" w14:textId="301A9371" w:rsidR="002D783C" w:rsidRPr="002D783C" w:rsidRDefault="002D783C" w:rsidP="00367A1D">
      <w:pPr>
        <w:pStyle w:val="paragraph"/>
        <w:spacing w:after="0"/>
        <w:jc w:val="both"/>
        <w:textAlignment w:val="baseline"/>
      </w:pPr>
      <w:r w:rsidRPr="002D783C">
        <w:t>Le Dispositif de Bourse à l’Export est annuel.</w:t>
      </w:r>
    </w:p>
    <w:p w14:paraId="6C2FAACF" w14:textId="15927342" w:rsidR="002D783C" w:rsidRPr="002D783C" w:rsidRDefault="002D783C" w:rsidP="00367A1D">
      <w:pPr>
        <w:pStyle w:val="paragraph"/>
        <w:numPr>
          <w:ilvl w:val="0"/>
          <w:numId w:val="40"/>
        </w:numPr>
        <w:spacing w:after="0"/>
        <w:jc w:val="both"/>
        <w:textAlignment w:val="baseline"/>
      </w:pPr>
      <w:r w:rsidRPr="002D783C">
        <w:t>Un seul projet par association peut être accompagné.</w:t>
      </w:r>
    </w:p>
    <w:p w14:paraId="75CD2561" w14:textId="7D020BE8" w:rsidR="002D783C" w:rsidRPr="002D783C" w:rsidRDefault="002D783C" w:rsidP="00367A1D">
      <w:pPr>
        <w:pStyle w:val="paragraph"/>
        <w:numPr>
          <w:ilvl w:val="0"/>
          <w:numId w:val="40"/>
        </w:numPr>
        <w:spacing w:after="0"/>
        <w:jc w:val="both"/>
        <w:textAlignment w:val="baseline"/>
      </w:pPr>
      <w:r w:rsidRPr="002D783C">
        <w:t>L’objet de la demande ne doit pas être réalisé avant le dépôt du dossier</w:t>
      </w:r>
      <w:r w:rsidR="00C14480">
        <w:t xml:space="preserve"> ou peut l’être dans l’année du dépôt du dossier</w:t>
      </w:r>
      <w:r w:rsidRPr="002D783C">
        <w:t>.</w:t>
      </w:r>
    </w:p>
    <w:p w14:paraId="5A1FEA41" w14:textId="77777777" w:rsidR="002D783C" w:rsidRPr="002D783C" w:rsidRDefault="002D783C" w:rsidP="00367A1D">
      <w:pPr>
        <w:pStyle w:val="paragraph"/>
        <w:numPr>
          <w:ilvl w:val="0"/>
          <w:numId w:val="40"/>
        </w:numPr>
        <w:spacing w:after="0"/>
        <w:jc w:val="both"/>
        <w:textAlignment w:val="baseline"/>
      </w:pPr>
      <w:r w:rsidRPr="002D783C">
        <w:t xml:space="preserve">L’action spécifique du projet ne peut pas représenter la totalité du programme annuel d’activité de la structure candidate. </w:t>
      </w:r>
    </w:p>
    <w:p w14:paraId="0A78752E" w14:textId="77777777" w:rsidR="00C14480" w:rsidRPr="00CB0157" w:rsidRDefault="00C14480" w:rsidP="00367A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7B3B3EF" w14:textId="77777777" w:rsidR="000D078A" w:rsidRPr="00CB0157" w:rsidRDefault="005F144E" w:rsidP="00367A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B0157">
        <w:rPr>
          <w:rStyle w:val="normaltextrun"/>
          <w:b/>
          <w:bCs/>
          <w:u w:val="single"/>
        </w:rPr>
        <w:t xml:space="preserve">2.1. Structures </w:t>
      </w:r>
      <w:r w:rsidR="000D078A" w:rsidRPr="00CB0157">
        <w:rPr>
          <w:rStyle w:val="normaltextrun"/>
          <w:b/>
          <w:bCs/>
          <w:u w:val="single"/>
        </w:rPr>
        <w:t>éligib</w:t>
      </w:r>
      <w:r w:rsidRPr="00CB0157">
        <w:rPr>
          <w:rStyle w:val="normaltextrun"/>
          <w:b/>
          <w:bCs/>
          <w:u w:val="single"/>
        </w:rPr>
        <w:t>les :</w:t>
      </w:r>
      <w:r w:rsidR="000D078A" w:rsidRPr="00CB0157">
        <w:rPr>
          <w:rStyle w:val="eop"/>
        </w:rPr>
        <w:t> </w:t>
      </w:r>
    </w:p>
    <w:p w14:paraId="540AA094" w14:textId="77777777" w:rsidR="005F144E" w:rsidRPr="00CB0157" w:rsidRDefault="005F144E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36BF35EB" w14:textId="77777777" w:rsidR="00744D96" w:rsidRPr="00CB0157" w:rsidRDefault="00744D96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B0157">
        <w:rPr>
          <w:rStyle w:val="eop"/>
        </w:rPr>
        <w:t>Peuvent bénéficier de cette aide :</w:t>
      </w:r>
    </w:p>
    <w:p w14:paraId="3AC7BE98" w14:textId="77777777" w:rsidR="00CB0157" w:rsidRPr="00CB0157" w:rsidRDefault="00CB0157" w:rsidP="00367A1D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B0157">
        <w:rPr>
          <w:rStyle w:val="eop"/>
        </w:rPr>
        <w:t>Les structures artistiques constituées sous forme associative et dont le siège social se situe dans les Bouches-du-Rhône,</w:t>
      </w:r>
    </w:p>
    <w:p w14:paraId="7E5DC3A6" w14:textId="1F8D7D2D" w:rsidR="00CB0157" w:rsidRPr="00CB0157" w:rsidRDefault="00CB0157" w:rsidP="00367A1D">
      <w:pPr>
        <w:pStyle w:val="paragraph"/>
        <w:numPr>
          <w:ilvl w:val="0"/>
          <w:numId w:val="44"/>
        </w:numPr>
        <w:spacing w:before="0"/>
        <w:jc w:val="both"/>
        <w:textAlignment w:val="baseline"/>
      </w:pPr>
      <w:r w:rsidRPr="00CB0157">
        <w:t>Association ayant au moins un an d’existence</w:t>
      </w:r>
    </w:p>
    <w:p w14:paraId="2B092255" w14:textId="60645DF8" w:rsidR="00CB0157" w:rsidRPr="00CB0157" w:rsidRDefault="00CB0157" w:rsidP="00367A1D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B0157">
        <w:rPr>
          <w:rStyle w:val="eop"/>
        </w:rPr>
        <w:lastRenderedPageBreak/>
        <w:t xml:space="preserve">La structure doit être en règle avec la réglementation et la législation en vigueur, notamment </w:t>
      </w:r>
      <w:proofErr w:type="gramStart"/>
      <w:r w:rsidRPr="00CB0157">
        <w:rPr>
          <w:rStyle w:val="eop"/>
        </w:rPr>
        <w:t>en terme</w:t>
      </w:r>
      <w:proofErr w:type="gramEnd"/>
      <w:r w:rsidRPr="00CB0157">
        <w:rPr>
          <w:rStyle w:val="eop"/>
        </w:rPr>
        <w:t xml:space="preserve"> d’obtention de licence d’entrepreneur du spectacle actualisée, de droit de la propriété intellectuelle et de droit du travail.</w:t>
      </w:r>
      <w:r w:rsidRPr="00CB0157">
        <w:rPr>
          <w:rStyle w:val="eop"/>
        </w:rPr>
        <w:cr/>
      </w:r>
    </w:p>
    <w:p w14:paraId="1AE54A0D" w14:textId="77777777" w:rsidR="00CB0157" w:rsidRPr="00CB0157" w:rsidRDefault="00CB0157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2525155E" w14:textId="5E98AB35" w:rsidR="00CB0157" w:rsidRPr="00CB0157" w:rsidRDefault="00CB0157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u w:val="single"/>
        </w:rPr>
      </w:pPr>
      <w:r w:rsidRPr="00CB0157">
        <w:rPr>
          <w:rStyle w:val="normaltextrun"/>
          <w:b/>
          <w:bCs/>
          <w:u w:val="single"/>
        </w:rPr>
        <w:t>2.</w:t>
      </w:r>
      <w:r>
        <w:rPr>
          <w:rStyle w:val="normaltextrun"/>
          <w:b/>
          <w:bCs/>
          <w:u w:val="single"/>
        </w:rPr>
        <w:t>2</w:t>
      </w:r>
      <w:r w:rsidRPr="00CB0157">
        <w:rPr>
          <w:rStyle w:val="normaltextrun"/>
          <w:b/>
          <w:bCs/>
          <w:u w:val="single"/>
        </w:rPr>
        <w:t xml:space="preserve">. </w:t>
      </w:r>
      <w:r w:rsidRPr="00CB0157">
        <w:rPr>
          <w:rStyle w:val="eop"/>
          <w:b/>
          <w:u w:val="single"/>
        </w:rPr>
        <w:t>Structures non éligibles :</w:t>
      </w:r>
    </w:p>
    <w:p w14:paraId="26E0A4EF" w14:textId="4A2713B8" w:rsidR="00CB0157" w:rsidRPr="00CB0157" w:rsidRDefault="00CB0157" w:rsidP="00367A1D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B0157">
        <w:rPr>
          <w:rStyle w:val="eop"/>
        </w:rPr>
        <w:t xml:space="preserve"> Les structures d’enseignement artistique, les établissements scolaires et universitaires,</w:t>
      </w:r>
    </w:p>
    <w:p w14:paraId="132419F4" w14:textId="2704DC36" w:rsidR="00CB0157" w:rsidRPr="00CB0157" w:rsidRDefault="00CB0157" w:rsidP="00367A1D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B0157">
        <w:rPr>
          <w:rStyle w:val="eop"/>
        </w:rPr>
        <w:t xml:space="preserve"> Les centres sociaux,</w:t>
      </w:r>
    </w:p>
    <w:p w14:paraId="6B0450CC" w14:textId="56E1763E" w:rsidR="00CB0157" w:rsidRPr="00CB0157" w:rsidRDefault="00CB0157" w:rsidP="00367A1D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B0157">
        <w:rPr>
          <w:rStyle w:val="eop"/>
        </w:rPr>
        <w:t xml:space="preserve"> </w:t>
      </w:r>
      <w:r w:rsidR="00E97AC9">
        <w:rPr>
          <w:rStyle w:val="eop"/>
        </w:rPr>
        <w:t>Toutes les structures non associatives</w:t>
      </w:r>
    </w:p>
    <w:p w14:paraId="1F9C93EE" w14:textId="6A304129" w:rsidR="00CB0157" w:rsidRPr="00CB0157" w:rsidRDefault="00CB0157" w:rsidP="00367A1D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B0157">
        <w:rPr>
          <w:rStyle w:val="eop"/>
        </w:rPr>
        <w:t xml:space="preserve"> Les communes et intercommunalités,</w:t>
      </w:r>
    </w:p>
    <w:p w14:paraId="1207E744" w14:textId="09759BB8" w:rsidR="00CB0157" w:rsidRPr="00CB0157" w:rsidRDefault="00CB0157" w:rsidP="00367A1D">
      <w:pPr>
        <w:pStyle w:val="paragraph"/>
        <w:spacing w:before="0"/>
        <w:ind w:left="720"/>
        <w:jc w:val="both"/>
        <w:textAlignment w:val="baseline"/>
      </w:pPr>
    </w:p>
    <w:p w14:paraId="782BA442" w14:textId="1DA2CDA0" w:rsidR="00CB0157" w:rsidRDefault="00CB0157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B0157">
        <w:rPr>
          <w:rStyle w:val="normaltextrun"/>
          <w:b/>
          <w:bCs/>
          <w:u w:val="single"/>
        </w:rPr>
        <w:t>2.</w:t>
      </w:r>
      <w:r>
        <w:rPr>
          <w:rStyle w:val="normaltextrun"/>
          <w:b/>
          <w:bCs/>
          <w:u w:val="single"/>
        </w:rPr>
        <w:t>3</w:t>
      </w:r>
      <w:r w:rsidRPr="00CB0157">
        <w:rPr>
          <w:rStyle w:val="normaltextrun"/>
          <w:b/>
          <w:bCs/>
          <w:u w:val="single"/>
        </w:rPr>
        <w:t xml:space="preserve">. </w:t>
      </w:r>
      <w:r>
        <w:rPr>
          <w:rStyle w:val="normaltextrun"/>
          <w:b/>
          <w:bCs/>
          <w:u w:val="single"/>
        </w:rPr>
        <w:t>Projets</w:t>
      </w:r>
      <w:r w:rsidRPr="00CB0157">
        <w:rPr>
          <w:rStyle w:val="normaltextrun"/>
          <w:b/>
          <w:bCs/>
          <w:u w:val="single"/>
        </w:rPr>
        <w:t xml:space="preserve"> éligibles :</w:t>
      </w:r>
      <w:r w:rsidRPr="00CB0157">
        <w:rPr>
          <w:rStyle w:val="eop"/>
        </w:rPr>
        <w:t> </w:t>
      </w:r>
    </w:p>
    <w:p w14:paraId="37CF961C" w14:textId="2F8804B4" w:rsidR="00CB0157" w:rsidRPr="00CB0157" w:rsidRDefault="00CB0157" w:rsidP="00367A1D">
      <w:pPr>
        <w:pStyle w:val="paragraph"/>
        <w:jc w:val="both"/>
        <w:textAlignment w:val="baseline"/>
      </w:pPr>
      <w:r w:rsidRPr="00CB0157">
        <w:t xml:space="preserve">Tous les projets présentés doivent mettre en valeur au moins un aspect de la culture régionale (langue provençale, costume </w:t>
      </w:r>
      <w:r w:rsidR="00E97AC9" w:rsidRPr="00CB0157">
        <w:t>régional</w:t>
      </w:r>
      <w:r w:rsidRPr="00CB0157">
        <w:t xml:space="preserve">, danse folklorique ou chorégraphie de création basée sur les pas de la danse traditionnelle, théâtre en provençal ou bilingue intégrant du provençal). Ces projets nécessairement hors département pourront être </w:t>
      </w:r>
      <w:proofErr w:type="gramStart"/>
      <w:r w:rsidRPr="00CB0157">
        <w:t>des:</w:t>
      </w:r>
      <w:proofErr w:type="gramEnd"/>
      <w:r w:rsidRPr="00CB0157">
        <w:t xml:space="preserve"> </w:t>
      </w:r>
    </w:p>
    <w:p w14:paraId="31BE7D59" w14:textId="77777777" w:rsidR="00CB0157" w:rsidRPr="00CB0157" w:rsidRDefault="00CB0157" w:rsidP="00367A1D">
      <w:pPr>
        <w:pStyle w:val="paragraph"/>
        <w:numPr>
          <w:ilvl w:val="0"/>
          <w:numId w:val="43"/>
        </w:numPr>
        <w:jc w:val="both"/>
        <w:textAlignment w:val="baseline"/>
      </w:pPr>
      <w:r w:rsidRPr="00CB0157">
        <w:t>Tournées artistiques</w:t>
      </w:r>
    </w:p>
    <w:p w14:paraId="73DB9C9D" w14:textId="77777777" w:rsidR="00CB0157" w:rsidRPr="00CB0157" w:rsidRDefault="00CB0157" w:rsidP="00367A1D">
      <w:pPr>
        <w:pStyle w:val="paragraph"/>
        <w:numPr>
          <w:ilvl w:val="0"/>
          <w:numId w:val="43"/>
        </w:numPr>
        <w:jc w:val="both"/>
        <w:textAlignment w:val="baseline"/>
      </w:pPr>
      <w:r w:rsidRPr="00CB0157">
        <w:t>Festivals</w:t>
      </w:r>
    </w:p>
    <w:p w14:paraId="4B1438B5" w14:textId="77777777" w:rsidR="00CB0157" w:rsidRPr="00CB0157" w:rsidRDefault="00CB0157" w:rsidP="00367A1D">
      <w:pPr>
        <w:pStyle w:val="paragraph"/>
        <w:numPr>
          <w:ilvl w:val="0"/>
          <w:numId w:val="43"/>
        </w:numPr>
        <w:jc w:val="both"/>
        <w:textAlignment w:val="baseline"/>
      </w:pPr>
      <w:r w:rsidRPr="00CB0157">
        <w:t>Spectacles ponctuels</w:t>
      </w:r>
    </w:p>
    <w:p w14:paraId="61D05364" w14:textId="77777777" w:rsidR="00CB0157" w:rsidRPr="00CB0157" w:rsidRDefault="00CB0157" w:rsidP="00367A1D">
      <w:pPr>
        <w:pStyle w:val="paragraph"/>
        <w:numPr>
          <w:ilvl w:val="0"/>
          <w:numId w:val="43"/>
        </w:numPr>
        <w:jc w:val="both"/>
        <w:textAlignment w:val="baseline"/>
      </w:pPr>
      <w:r w:rsidRPr="00CB0157">
        <w:t>…</w:t>
      </w:r>
    </w:p>
    <w:p w14:paraId="60843E47" w14:textId="77777777" w:rsidR="00744D96" w:rsidRPr="00CB0157" w:rsidRDefault="00744D96" w:rsidP="00367A1D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</w:rPr>
      </w:pPr>
    </w:p>
    <w:p w14:paraId="2E292D3A" w14:textId="77777777" w:rsidR="00CB0157" w:rsidRDefault="00CB0157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u w:val="single"/>
        </w:rPr>
      </w:pPr>
    </w:p>
    <w:p w14:paraId="543B0DD2" w14:textId="7DD02EAF" w:rsidR="000D078A" w:rsidRPr="008B6C32" w:rsidRDefault="000D078A" w:rsidP="00367A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B6C32">
        <w:rPr>
          <w:rStyle w:val="normaltextrun"/>
          <w:b/>
          <w:bCs/>
          <w:u w:val="single"/>
        </w:rPr>
        <w:t>2.</w:t>
      </w:r>
      <w:r w:rsidR="00316B04">
        <w:rPr>
          <w:rStyle w:val="normaltextrun"/>
          <w:b/>
          <w:bCs/>
          <w:u w:val="single"/>
        </w:rPr>
        <w:t>4</w:t>
      </w:r>
      <w:r w:rsidRPr="008B6C32">
        <w:rPr>
          <w:rStyle w:val="normaltextrun"/>
          <w:b/>
          <w:bCs/>
          <w:u w:val="single"/>
        </w:rPr>
        <w:t>. Echéancier </w:t>
      </w:r>
      <w:r w:rsidRPr="008B6C32">
        <w:rPr>
          <w:rStyle w:val="eop"/>
        </w:rPr>
        <w:t> </w:t>
      </w:r>
    </w:p>
    <w:p w14:paraId="788E1A69" w14:textId="77777777" w:rsidR="004C47B7" w:rsidRPr="008B6C32" w:rsidRDefault="004C47B7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2E4E08A1" w14:textId="1726E301" w:rsidR="000D078A" w:rsidRPr="008B6C32" w:rsidRDefault="000D078A" w:rsidP="00367A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B6C32">
        <w:rPr>
          <w:rStyle w:val="normaltextrun"/>
        </w:rPr>
        <w:t>Date limite</w:t>
      </w:r>
      <w:r w:rsidR="004C47B7" w:rsidRPr="008B6C32">
        <w:rPr>
          <w:rStyle w:val="normaltextrun"/>
        </w:rPr>
        <w:t xml:space="preserve"> du dépôt des dossiers : </w:t>
      </w:r>
      <w:r w:rsidR="00E97AC9">
        <w:rPr>
          <w:rStyle w:val="normaltextrun"/>
        </w:rPr>
        <w:t>30 janvier 2026</w:t>
      </w:r>
    </w:p>
    <w:p w14:paraId="02ADE46E" w14:textId="07D2A5B7" w:rsidR="000D078A" w:rsidRPr="008B6C32" w:rsidRDefault="000D078A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8B6C32">
        <w:rPr>
          <w:rStyle w:val="normaltextrun"/>
        </w:rPr>
        <w:t xml:space="preserve">Comité : </w:t>
      </w:r>
      <w:r w:rsidR="00E97AC9">
        <w:rPr>
          <w:rStyle w:val="normaltextrun"/>
        </w:rPr>
        <w:t>printemps 2026</w:t>
      </w:r>
    </w:p>
    <w:p w14:paraId="6420FE91" w14:textId="77777777" w:rsidR="00182045" w:rsidRPr="00316B04" w:rsidRDefault="00182045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0D2D9C4" w14:textId="1FB7BDA1" w:rsidR="00182045" w:rsidRPr="00316B04" w:rsidRDefault="00182045" w:rsidP="00367A1D">
      <w:pPr>
        <w:pStyle w:val="paragraph"/>
        <w:spacing w:after="0"/>
        <w:jc w:val="both"/>
        <w:textAlignment w:val="baseline"/>
        <w:rPr>
          <w:rStyle w:val="eop"/>
          <w:b/>
          <w:u w:val="single"/>
        </w:rPr>
      </w:pPr>
      <w:r w:rsidRPr="00316B04">
        <w:rPr>
          <w:rStyle w:val="eop"/>
          <w:b/>
          <w:u w:val="single"/>
        </w:rPr>
        <w:t>2.</w:t>
      </w:r>
      <w:r w:rsidR="00316B04" w:rsidRPr="00316B04">
        <w:rPr>
          <w:rStyle w:val="eop"/>
          <w:b/>
          <w:u w:val="single"/>
        </w:rPr>
        <w:t>5</w:t>
      </w:r>
      <w:r w:rsidRPr="00316B04">
        <w:rPr>
          <w:rStyle w:val="eop"/>
          <w:b/>
          <w:u w:val="single"/>
        </w:rPr>
        <w:t>. Comité d’experts consultatif</w:t>
      </w:r>
    </w:p>
    <w:p w14:paraId="57E3E7E7" w14:textId="45A8CB1E" w:rsidR="00182045" w:rsidRPr="00316B04" w:rsidRDefault="00182045" w:rsidP="00367A1D">
      <w:pPr>
        <w:pStyle w:val="paragraph"/>
        <w:spacing w:after="0"/>
        <w:jc w:val="both"/>
        <w:textAlignment w:val="baseline"/>
        <w:rPr>
          <w:rStyle w:val="eop"/>
        </w:rPr>
      </w:pPr>
      <w:r w:rsidRPr="00316B04">
        <w:rPr>
          <w:rStyle w:val="eop"/>
        </w:rPr>
        <w:t>Le dispositif s’appuie sur un comité d’experts consultatif</w:t>
      </w:r>
      <w:r w:rsidR="00E97AC9">
        <w:rPr>
          <w:rStyle w:val="eop"/>
        </w:rPr>
        <w:t>.</w:t>
      </w:r>
      <w:r w:rsidRPr="00316B04">
        <w:rPr>
          <w:rStyle w:val="eop"/>
        </w:rPr>
        <w:t xml:space="preserve"> </w:t>
      </w:r>
      <w:r w:rsidR="00A62256" w:rsidRPr="00316B04">
        <w:rPr>
          <w:rStyle w:val="eop"/>
        </w:rPr>
        <w:t xml:space="preserve">Il émet un avis sur les projets à travers les </w:t>
      </w:r>
      <w:r w:rsidRPr="00316B04">
        <w:rPr>
          <w:rStyle w:val="eop"/>
        </w:rPr>
        <w:t xml:space="preserve">conditions de sa réalisation, son rayonnement </w:t>
      </w:r>
      <w:r w:rsidR="00A62256" w:rsidRPr="00316B04">
        <w:rPr>
          <w:rStyle w:val="eop"/>
        </w:rPr>
        <w:t>et ses perspectives de développement</w:t>
      </w:r>
      <w:r w:rsidRPr="00316B04">
        <w:rPr>
          <w:rStyle w:val="eop"/>
        </w:rPr>
        <w:t>.</w:t>
      </w:r>
    </w:p>
    <w:p w14:paraId="358D4EF9" w14:textId="778506A7" w:rsidR="00C14480" w:rsidRDefault="00C14480" w:rsidP="00367A1D">
      <w:pPr>
        <w:spacing w:after="200" w:line="276" w:lineRule="auto"/>
        <w:jc w:val="both"/>
        <w:rPr>
          <w:rStyle w:val="eop"/>
          <w:b/>
          <w:u w:val="single"/>
        </w:rPr>
      </w:pPr>
    </w:p>
    <w:p w14:paraId="53DC4C45" w14:textId="3AD9187D" w:rsidR="00552DA8" w:rsidRPr="004E3DC5" w:rsidRDefault="00A62256" w:rsidP="004E3DC5">
      <w:pPr>
        <w:pStyle w:val="paragraph"/>
        <w:spacing w:after="0"/>
        <w:jc w:val="both"/>
        <w:textAlignment w:val="baseline"/>
        <w:rPr>
          <w:rStyle w:val="eop"/>
          <w:b/>
        </w:rPr>
      </w:pPr>
      <w:r w:rsidRPr="004E3DC5">
        <w:rPr>
          <w:rStyle w:val="eop"/>
          <w:b/>
          <w:u w:val="single"/>
        </w:rPr>
        <w:t>2.</w:t>
      </w:r>
      <w:r w:rsidR="00316B04" w:rsidRPr="004E3DC5">
        <w:rPr>
          <w:rStyle w:val="eop"/>
          <w:b/>
          <w:u w:val="single"/>
        </w:rPr>
        <w:t>6</w:t>
      </w:r>
      <w:r w:rsidR="0049784F" w:rsidRPr="004E3DC5">
        <w:rPr>
          <w:rStyle w:val="eop"/>
          <w:b/>
          <w:u w:val="single"/>
        </w:rPr>
        <w:t>. Grille d’analyse du comité d’experts :</w:t>
      </w:r>
      <w:r w:rsidR="00552DA8" w:rsidRPr="004E3DC5">
        <w:rPr>
          <w:rStyle w:val="eop"/>
          <w:b/>
        </w:rPr>
        <w:t xml:space="preserve"> </w:t>
      </w:r>
      <w:r w:rsidR="00316B04" w:rsidRPr="004E3DC5">
        <w:rPr>
          <w:rStyle w:val="eop"/>
          <w:b/>
        </w:rPr>
        <w:t>m</w:t>
      </w:r>
      <w:r w:rsidR="00552DA8" w:rsidRPr="004E3DC5">
        <w:rPr>
          <w:rStyle w:val="eop"/>
          <w:b/>
        </w:rPr>
        <w:t>odalités d’arbitrage et critères de sélection</w:t>
      </w:r>
    </w:p>
    <w:p w14:paraId="191B3507" w14:textId="098EC7FD" w:rsidR="0049784F" w:rsidRPr="002D783C" w:rsidRDefault="00410A8F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2D783C">
        <w:rPr>
          <w:rStyle w:val="eop"/>
        </w:rPr>
        <w:t>Le</w:t>
      </w:r>
      <w:r w:rsidR="0049784F" w:rsidRPr="002D783C">
        <w:rPr>
          <w:rStyle w:val="eop"/>
        </w:rPr>
        <w:t xml:space="preserve"> comité d’expert en charge de la sélection des projets attachera une importance particulière à :</w:t>
      </w:r>
    </w:p>
    <w:p w14:paraId="08718968" w14:textId="42C0D0E0" w:rsidR="00552DA8" w:rsidRPr="00552DA8" w:rsidRDefault="00552DA8" w:rsidP="00367A1D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L’intérêt culturel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 projet</w:t>
      </w:r>
    </w:p>
    <w:p w14:paraId="51B36931" w14:textId="2A096749" w:rsidR="00552DA8" w:rsidRPr="00552DA8" w:rsidRDefault="00552DA8" w:rsidP="00367A1D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 lien avec le territoire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d’origine</w:t>
      </w:r>
    </w:p>
    <w:p w14:paraId="61D606BD" w14:textId="7C42FFBE" w:rsidR="00552DA8" w:rsidRDefault="00552DA8" w:rsidP="00367A1D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faisabilité financière du projet </w:t>
      </w:r>
    </w:p>
    <w:p w14:paraId="315A248B" w14:textId="5AFFBCD2" w:rsidR="00F72764" w:rsidRDefault="00F72764" w:rsidP="0036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D34CF74" w14:textId="77777777" w:rsidR="00F72764" w:rsidRDefault="00F72764" w:rsidP="00367A1D">
      <w:pPr>
        <w:pStyle w:val="Corpsdetexte"/>
        <w:spacing w:before="84" w:line="261" w:lineRule="auto"/>
        <w:ind w:left="136"/>
        <w:jc w:val="both"/>
      </w:pPr>
      <w:proofErr w:type="spellStart"/>
      <w:r>
        <w:t>D’une</w:t>
      </w:r>
      <w:proofErr w:type="spellEnd"/>
      <w:r>
        <w:t xml:space="preserve"> manière </w:t>
      </w:r>
      <w:proofErr w:type="spellStart"/>
      <w:r>
        <w:t>générale</w:t>
      </w:r>
      <w:proofErr w:type="spellEnd"/>
      <w:r>
        <w:t xml:space="preserve">, </w:t>
      </w:r>
      <w:proofErr w:type="spellStart"/>
      <w:r>
        <w:t>l’appréciation</w:t>
      </w:r>
      <w:proofErr w:type="spellEnd"/>
      <w:r>
        <w:t xml:space="preserve"> du dossier se </w:t>
      </w:r>
      <w:proofErr w:type="spellStart"/>
      <w:r>
        <w:t>fera</w:t>
      </w:r>
      <w:proofErr w:type="spellEnd"/>
      <w:r>
        <w:t xml:space="preserve"> au regard des trois items </w:t>
      </w:r>
      <w:proofErr w:type="spellStart"/>
      <w:r>
        <w:t>suivants</w:t>
      </w:r>
      <w:proofErr w:type="spellEnd"/>
      <w:r>
        <w:t>:</w:t>
      </w:r>
    </w:p>
    <w:p w14:paraId="6E079A10" w14:textId="77777777" w:rsidR="00F72764" w:rsidRPr="00AE7A77" w:rsidRDefault="00F72764" w:rsidP="00367A1D">
      <w:pPr>
        <w:pStyle w:val="Corpsdetexte"/>
        <w:numPr>
          <w:ilvl w:val="0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lastRenderedPageBreak/>
        <w:t>Conception et formalisation du projet :</w:t>
      </w:r>
    </w:p>
    <w:p w14:paraId="34AE3AA5" w14:textId="77777777" w:rsidR="00F72764" w:rsidRPr="00AE7A77" w:rsidRDefault="00F72764" w:rsidP="00367A1D">
      <w:pPr>
        <w:pStyle w:val="Corpsdetexte"/>
        <w:numPr>
          <w:ilvl w:val="1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>Clarté : présentation claire, objectifs déterminés et détaillés, finalité définie</w:t>
      </w:r>
    </w:p>
    <w:p w14:paraId="1B0C95E6" w14:textId="77777777" w:rsidR="00F72764" w:rsidRPr="00AE7A77" w:rsidRDefault="00F72764" w:rsidP="00367A1D">
      <w:pPr>
        <w:pStyle w:val="Corpsdetexte"/>
        <w:numPr>
          <w:ilvl w:val="1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 xml:space="preserve"> Pertinence : adéquation avec les politiques départementales, contribution au développement culturel, qualité des partenaires </w:t>
      </w:r>
    </w:p>
    <w:p w14:paraId="4CDF56BF" w14:textId="40F3E409" w:rsidR="00F72764" w:rsidRPr="00AE7A77" w:rsidRDefault="00F72764" w:rsidP="00367A1D">
      <w:pPr>
        <w:pStyle w:val="Corpsdetexte"/>
        <w:numPr>
          <w:ilvl w:val="1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 xml:space="preserve">Mise en </w:t>
      </w:r>
      <w:r w:rsidR="004E3DC5" w:rsidRPr="00AE7A77">
        <w:rPr>
          <w:lang w:val="fr-FR" w:eastAsia="fr-FR"/>
        </w:rPr>
        <w:t>œuvre</w:t>
      </w:r>
      <w:r w:rsidRPr="00AE7A77">
        <w:rPr>
          <w:lang w:val="fr-FR" w:eastAsia="fr-FR"/>
        </w:rPr>
        <w:t xml:space="preserve"> : programme d’action précis, planning </w:t>
      </w:r>
      <w:r w:rsidR="004E3DC5" w:rsidRPr="00AE7A77">
        <w:rPr>
          <w:lang w:val="fr-FR" w:eastAsia="fr-FR"/>
        </w:rPr>
        <w:t>déterminé</w:t>
      </w:r>
      <w:r w:rsidRPr="00AE7A77">
        <w:rPr>
          <w:lang w:val="fr-FR" w:eastAsia="fr-FR"/>
        </w:rPr>
        <w:t>, personnel affecté, organisation logistique cohérente)</w:t>
      </w:r>
    </w:p>
    <w:p w14:paraId="2F0FAE16" w14:textId="77777777" w:rsidR="00F72764" w:rsidRPr="00AE7A77" w:rsidRDefault="00F72764" w:rsidP="00367A1D">
      <w:pPr>
        <w:pStyle w:val="Corpsdetexte"/>
        <w:numPr>
          <w:ilvl w:val="0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 xml:space="preserve">Impact de l’action et rayonnement </w:t>
      </w:r>
    </w:p>
    <w:p w14:paraId="07964D86" w14:textId="77777777" w:rsidR="00F72764" w:rsidRPr="00AE7A77" w:rsidRDefault="00F72764" w:rsidP="00367A1D">
      <w:pPr>
        <w:pStyle w:val="Corpsdetexte"/>
        <w:numPr>
          <w:ilvl w:val="1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>Bénéficiaires, publics visés</w:t>
      </w:r>
    </w:p>
    <w:p w14:paraId="2C28C4C1" w14:textId="77777777" w:rsidR="00F72764" w:rsidRPr="00AE7A77" w:rsidRDefault="00F72764" w:rsidP="00367A1D">
      <w:pPr>
        <w:pStyle w:val="Corpsdetexte"/>
        <w:numPr>
          <w:ilvl w:val="1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>Plan de communication</w:t>
      </w:r>
    </w:p>
    <w:p w14:paraId="3310E6FF" w14:textId="77777777" w:rsidR="00F72764" w:rsidRPr="00AE7A77" w:rsidRDefault="00F72764" w:rsidP="00367A1D">
      <w:pPr>
        <w:pStyle w:val="Corpsdetexte"/>
        <w:numPr>
          <w:ilvl w:val="1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>Restitution du projet</w:t>
      </w:r>
    </w:p>
    <w:p w14:paraId="2A7A9809" w14:textId="77777777" w:rsidR="00F72764" w:rsidRPr="00AE7A77" w:rsidRDefault="00F72764" w:rsidP="00367A1D">
      <w:pPr>
        <w:pStyle w:val="Corpsdetexte"/>
        <w:numPr>
          <w:ilvl w:val="1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>Valorisation positive de l’image du Département</w:t>
      </w:r>
    </w:p>
    <w:p w14:paraId="3C274B1D" w14:textId="77777777" w:rsidR="00F72764" w:rsidRPr="00AE7A77" w:rsidRDefault="00F72764" w:rsidP="00367A1D">
      <w:pPr>
        <w:pStyle w:val="Corpsdetexte"/>
        <w:numPr>
          <w:ilvl w:val="0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>Financement</w:t>
      </w:r>
    </w:p>
    <w:p w14:paraId="4A797A11" w14:textId="77777777" w:rsidR="00F72764" w:rsidRPr="00AE7A77" w:rsidRDefault="00F72764" w:rsidP="00367A1D">
      <w:pPr>
        <w:pStyle w:val="Corpsdetexte"/>
        <w:numPr>
          <w:ilvl w:val="1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>Budget en corrélation avec la qualité de l’opération et du nombre de personnes visées</w:t>
      </w:r>
    </w:p>
    <w:p w14:paraId="314CB28C" w14:textId="77777777" w:rsidR="00F72764" w:rsidRPr="00AE7A77" w:rsidRDefault="00F72764" w:rsidP="00367A1D">
      <w:pPr>
        <w:pStyle w:val="Corpsdetexte"/>
        <w:numPr>
          <w:ilvl w:val="1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>Dépenses justifiées</w:t>
      </w:r>
    </w:p>
    <w:p w14:paraId="666A6C90" w14:textId="77777777" w:rsidR="00F72764" w:rsidRPr="00AE7A77" w:rsidRDefault="00F72764" w:rsidP="00367A1D">
      <w:pPr>
        <w:pStyle w:val="Corpsdetexte"/>
        <w:numPr>
          <w:ilvl w:val="1"/>
          <w:numId w:val="46"/>
        </w:numPr>
        <w:spacing w:before="84" w:line="261" w:lineRule="auto"/>
        <w:jc w:val="both"/>
        <w:rPr>
          <w:lang w:val="fr-FR" w:eastAsia="fr-FR"/>
        </w:rPr>
      </w:pPr>
      <w:r w:rsidRPr="00AE7A77">
        <w:rPr>
          <w:lang w:val="fr-FR" w:eastAsia="fr-FR"/>
        </w:rPr>
        <w:t>Ressources diversifiées.</w:t>
      </w:r>
    </w:p>
    <w:p w14:paraId="1FFBB3DC" w14:textId="72F5607D" w:rsidR="00F72764" w:rsidRDefault="00F72764" w:rsidP="0036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011B58A" w14:textId="77777777" w:rsidR="007F3DE5" w:rsidRPr="00997B3E" w:rsidRDefault="007F3DE5" w:rsidP="00367A1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 w:rsidRPr="00997B3E">
        <w:rPr>
          <w:rStyle w:val="normaltextrun"/>
          <w:b/>
          <w:bCs/>
          <w:sz w:val="26"/>
          <w:szCs w:val="26"/>
          <w:u w:val="single"/>
        </w:rPr>
        <w:t>PROCEDURE</w:t>
      </w:r>
      <w:r w:rsidRPr="00997B3E">
        <w:rPr>
          <w:rStyle w:val="eop"/>
          <w:b/>
          <w:sz w:val="26"/>
          <w:szCs w:val="26"/>
        </w:rPr>
        <w:t> </w:t>
      </w:r>
    </w:p>
    <w:p w14:paraId="2B27AD5C" w14:textId="77777777" w:rsidR="00283C3B" w:rsidRDefault="00283C3B" w:rsidP="00367A1D">
      <w:pPr>
        <w:jc w:val="both"/>
        <w:rPr>
          <w:b/>
        </w:rPr>
      </w:pPr>
    </w:p>
    <w:p w14:paraId="31BE864B" w14:textId="77777777" w:rsidR="00E97AC9" w:rsidRPr="00E97AC9" w:rsidRDefault="00E97AC9" w:rsidP="00367A1D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AC9">
        <w:rPr>
          <w:rFonts w:ascii="Times New Roman" w:hAnsi="Times New Roman" w:cs="Times New Roman"/>
          <w:sz w:val="24"/>
          <w:szCs w:val="24"/>
        </w:rPr>
        <w:t>1 – Dépôt du dossier :</w:t>
      </w:r>
    </w:p>
    <w:p w14:paraId="4EC9F40D" w14:textId="66007B0B" w:rsidR="001F4E07" w:rsidRPr="00D802F4" w:rsidRDefault="00E97AC9" w:rsidP="00367A1D">
      <w:pPr>
        <w:numPr>
          <w:ilvl w:val="0"/>
          <w:numId w:val="4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7A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L’association </w:t>
      </w:r>
      <w:r w:rsidRPr="008E7D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porteuse du projet </w:t>
      </w:r>
      <w:r w:rsidRPr="00E97AC9">
        <w:rPr>
          <w:rFonts w:ascii="Times New Roman" w:eastAsia="Times New Roman" w:hAnsi="Times New Roman" w:cs="Times New Roman"/>
          <w:sz w:val="24"/>
          <w:szCs w:val="24"/>
          <w:lang w:eastAsia="fr-FR"/>
        </w:rPr>
        <w:t>doit déposer un dossier complet de demande de subvention sur la plateforme du CD13 en mentionnant en début de description « </w:t>
      </w:r>
      <w:r w:rsidRPr="008E7D39">
        <w:rPr>
          <w:rStyle w:val="normaltextrun"/>
          <w:b/>
        </w:rPr>
        <w:t xml:space="preserve">Bourse à </w:t>
      </w:r>
      <w:r w:rsidR="00D802F4" w:rsidRPr="008E7D39">
        <w:rPr>
          <w:rStyle w:val="normaltextrun"/>
          <w:b/>
        </w:rPr>
        <w:t>l’Export</w:t>
      </w:r>
      <w:r w:rsidR="00D802F4" w:rsidRPr="00E97A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»</w:t>
      </w:r>
      <w:r w:rsidR="001F6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hyperlink r:id="rId8" w:history="1">
        <w:r w:rsidR="00D802F4">
          <w:rPr>
            <w:rStyle w:val="Lienhypertexte"/>
          </w:rPr>
          <w:t>Gestion des subventions et des aides individuelles</w:t>
        </w:r>
      </w:hyperlink>
    </w:p>
    <w:p w14:paraId="7B3E2809" w14:textId="77777777" w:rsidR="001F6DD4" w:rsidRDefault="001F6DD4" w:rsidP="00367A1D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95B5C0" w14:textId="024063B7" w:rsidR="003A2C80" w:rsidRPr="008E7D39" w:rsidRDefault="003A2C80" w:rsidP="00367A1D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8E7D39">
        <w:rPr>
          <w:rFonts w:ascii="Times New Roman" w:eastAsia="Times New Roman" w:hAnsi="Times New Roman" w:cs="Times New Roman"/>
          <w:sz w:val="24"/>
          <w:szCs w:val="20"/>
          <w:lang w:eastAsia="fr-FR"/>
        </w:rPr>
        <w:t>Pour la demande de subvention, se référer aux conditions de la plateforme</w:t>
      </w:r>
      <w:r w:rsidRPr="008E7D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97AC9">
        <w:rPr>
          <w:rFonts w:ascii="Times New Roman" w:eastAsia="Times New Roman" w:hAnsi="Times New Roman" w:cs="Times New Roman"/>
          <w:sz w:val="24"/>
          <w:szCs w:val="20"/>
          <w:lang w:eastAsia="fr-FR"/>
        </w:rPr>
        <w:t>du CD13</w:t>
      </w:r>
      <w:r w:rsidRPr="008E7D39">
        <w:rPr>
          <w:rFonts w:ascii="Times New Roman" w:eastAsia="Times New Roman" w:hAnsi="Times New Roman" w:cs="Times New Roman"/>
          <w:sz w:val="24"/>
          <w:szCs w:val="20"/>
          <w:lang w:eastAsia="fr-FR"/>
        </w:rPr>
        <w:t>.</w:t>
      </w:r>
    </w:p>
    <w:p w14:paraId="72B3150E" w14:textId="77777777" w:rsidR="00021724" w:rsidRPr="00E97AC9" w:rsidRDefault="00021724" w:rsidP="00367A1D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693A2C" w14:textId="19C7D603" w:rsidR="00E97AC9" w:rsidRPr="00E97AC9" w:rsidRDefault="00E97AC9" w:rsidP="00367A1D">
      <w:pPr>
        <w:numPr>
          <w:ilvl w:val="0"/>
          <w:numId w:val="4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0" w:name="_Hlk211517029"/>
      <w:r w:rsidRPr="00E97AC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Une fois votre dossier déposé sur la plateforme, il est obligatoire de faire acte de candidature en envoyant uniquement votre </w:t>
      </w:r>
      <w:r w:rsidRPr="008E7D3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formulaire 2026 « Présentation détaillée et motivation du projet » </w:t>
      </w:r>
      <w:r w:rsidRPr="00E97AC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complété notamment avec le numéro de dossier attribué par la plateforme</w:t>
      </w:r>
      <w:r w:rsidR="00FE12C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E97AC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par mail à l’adresse mail suivante : </w:t>
      </w:r>
      <w:hyperlink r:id="rId9" w:history="1">
        <w:r w:rsidR="00D802F4" w:rsidRPr="00F21591">
          <w:rPr>
            <w:rStyle w:val="Lienhypertexte"/>
            <w:rFonts w:ascii="Times New Roman" w:hAnsi="Times New Roman"/>
            <w:b/>
            <w:bCs/>
            <w:szCs w:val="24"/>
            <w:lang w:eastAsia="fr-FR"/>
          </w:rPr>
          <w:t>boursealexport@departement13.fr</w:t>
        </w:r>
      </w:hyperlink>
    </w:p>
    <w:bookmarkEnd w:id="0"/>
    <w:p w14:paraId="7371C27A" w14:textId="6E3EC884" w:rsidR="00E97AC9" w:rsidRPr="008E7D39" w:rsidRDefault="00E97AC9" w:rsidP="00367A1D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799F5614" w14:textId="01970D14" w:rsidR="00E97AC9" w:rsidRPr="008E7D39" w:rsidRDefault="00E97AC9" w:rsidP="00367A1D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8E7D39">
        <w:rPr>
          <w:rFonts w:ascii="Times New Roman" w:eastAsia="Times New Roman" w:hAnsi="Times New Roman" w:cs="Times New Roman"/>
          <w:sz w:val="24"/>
          <w:szCs w:val="20"/>
          <w:lang w:eastAsia="fr-FR"/>
        </w:rPr>
        <w:t>Ces deux démarches sont obligatoires.</w:t>
      </w:r>
    </w:p>
    <w:p w14:paraId="0E6116E2" w14:textId="3DB7A023" w:rsidR="00E97AC9" w:rsidRPr="008E7D39" w:rsidRDefault="00E97AC9" w:rsidP="00367A1D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488735DB" w14:textId="77777777" w:rsidR="00E97AC9" w:rsidRPr="00E97AC9" w:rsidRDefault="00E97AC9" w:rsidP="00367A1D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14:paraId="2159287E" w14:textId="77777777" w:rsidR="00E97AC9" w:rsidRPr="00E97AC9" w:rsidRDefault="00E97AC9" w:rsidP="00367A1D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7AC9">
        <w:rPr>
          <w:rFonts w:ascii="Times New Roman" w:hAnsi="Times New Roman"/>
          <w:sz w:val="24"/>
          <w:szCs w:val="24"/>
        </w:rPr>
        <w:t xml:space="preserve">2 – Analyse administrative du dossier </w:t>
      </w:r>
    </w:p>
    <w:p w14:paraId="74731B86" w14:textId="77777777" w:rsidR="00E97AC9" w:rsidRPr="00E97AC9" w:rsidRDefault="00E97AC9" w:rsidP="00367A1D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7AC9">
        <w:rPr>
          <w:rFonts w:ascii="Times New Roman" w:hAnsi="Times New Roman"/>
          <w:sz w:val="24"/>
          <w:szCs w:val="24"/>
        </w:rPr>
        <w:t>3 – Analyse culturelle du dossier</w:t>
      </w:r>
    </w:p>
    <w:p w14:paraId="7EF3D4E5" w14:textId="77777777" w:rsidR="00E97AC9" w:rsidRPr="00E97AC9" w:rsidRDefault="00E97AC9" w:rsidP="00367A1D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7AC9">
        <w:rPr>
          <w:rFonts w:ascii="Times New Roman" w:hAnsi="Times New Roman"/>
          <w:sz w:val="24"/>
          <w:szCs w:val="24"/>
        </w:rPr>
        <w:t>4 – Réunion du comité d’experts</w:t>
      </w:r>
    </w:p>
    <w:p w14:paraId="6B3B40B6" w14:textId="77777777" w:rsidR="00E97AC9" w:rsidRPr="00E97AC9" w:rsidRDefault="00E97AC9" w:rsidP="00367A1D">
      <w:pPr>
        <w:shd w:val="clear" w:color="auto" w:fill="FFFFFF" w:themeFill="background1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E97AC9">
        <w:rPr>
          <w:rFonts w:ascii="Times New Roman" w:hAnsi="Times New Roman"/>
          <w:sz w:val="24"/>
          <w:szCs w:val="24"/>
        </w:rPr>
        <w:t>5 – Validation des propositions de vote</w:t>
      </w:r>
    </w:p>
    <w:p w14:paraId="5B2E7921" w14:textId="67800C80" w:rsidR="00E97AC9" w:rsidRDefault="00E97AC9" w:rsidP="00367A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AC9">
        <w:rPr>
          <w:rFonts w:ascii="Times New Roman" w:hAnsi="Times New Roman"/>
          <w:sz w:val="24"/>
          <w:szCs w:val="24"/>
        </w:rPr>
        <w:lastRenderedPageBreak/>
        <w:t>6 – Envoi des notifications aux candidats retenus</w:t>
      </w:r>
    </w:p>
    <w:p w14:paraId="366C8588" w14:textId="7AC5CDBE" w:rsidR="004E3DC5" w:rsidRDefault="004E3DC5" w:rsidP="00367A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9E04D" w14:textId="00B2E4DD" w:rsidR="00E97AC9" w:rsidRPr="00E97AC9" w:rsidRDefault="004E3DC5" w:rsidP="004E3DC5">
      <w:pPr>
        <w:pStyle w:val="Corpsdetexte"/>
        <w:ind w:left="136"/>
        <w:jc w:val="both"/>
      </w:pPr>
      <w:proofErr w:type="spellStart"/>
      <w:r w:rsidRPr="00DA64A0">
        <w:t>Seuls</w:t>
      </w:r>
      <w:proofErr w:type="spellEnd"/>
      <w:r w:rsidRPr="00DA64A0">
        <w:t xml:space="preserve"> les </w:t>
      </w:r>
      <w:proofErr w:type="spellStart"/>
      <w:r w:rsidRPr="00DA64A0">
        <w:t>projets</w:t>
      </w:r>
      <w:proofErr w:type="spellEnd"/>
      <w:r w:rsidRPr="00DA64A0">
        <w:t xml:space="preserve"> </w:t>
      </w:r>
      <w:proofErr w:type="spellStart"/>
      <w:r w:rsidRPr="00DA64A0">
        <w:t>retenus</w:t>
      </w:r>
      <w:proofErr w:type="spellEnd"/>
      <w:r w:rsidRPr="00DA64A0">
        <w:t xml:space="preserve"> </w:t>
      </w:r>
      <w:proofErr w:type="spellStart"/>
      <w:r w:rsidRPr="00DA64A0">
        <w:t>seront</w:t>
      </w:r>
      <w:proofErr w:type="spellEnd"/>
      <w:r w:rsidRPr="00DA64A0">
        <w:t xml:space="preserve"> </w:t>
      </w:r>
      <w:proofErr w:type="spellStart"/>
      <w:r>
        <w:t>notifiés</w:t>
      </w:r>
      <w:proofErr w:type="spellEnd"/>
      <w:r>
        <w:t xml:space="preserve"> dans le cadre de la </w:t>
      </w:r>
      <w:proofErr w:type="spellStart"/>
      <w:r>
        <w:t>procédure</w:t>
      </w:r>
      <w:proofErr w:type="spellEnd"/>
      <w:r>
        <w:t xml:space="preserve"> de la </w:t>
      </w:r>
      <w:proofErr w:type="spellStart"/>
      <w:r>
        <w:t>plateforme</w:t>
      </w:r>
      <w:proofErr w:type="spellEnd"/>
      <w:r>
        <w:t xml:space="preserve"> des subventions, suite au </w:t>
      </w:r>
      <w:proofErr w:type="gramStart"/>
      <w:r>
        <w:t>vote</w:t>
      </w:r>
      <w:proofErr w:type="gramEnd"/>
      <w:r>
        <w:t xml:space="preserve"> de la commission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t>alors</w:t>
      </w:r>
      <w:proofErr w:type="spellEnd"/>
      <w:r>
        <w:t xml:space="preserve"> que l</w:t>
      </w:r>
      <w:r w:rsidR="00E97AC9" w:rsidRPr="00E97AC9">
        <w:t xml:space="preserve">es </w:t>
      </w:r>
      <w:proofErr w:type="spellStart"/>
      <w:r w:rsidR="00E97AC9" w:rsidRPr="00E97AC9">
        <w:t>candidats</w:t>
      </w:r>
      <w:proofErr w:type="spellEnd"/>
      <w:r w:rsidR="00E97AC9" w:rsidRPr="00E97AC9">
        <w:t xml:space="preserve"> non </w:t>
      </w:r>
      <w:proofErr w:type="spellStart"/>
      <w:r w:rsidR="00E97AC9" w:rsidRPr="00E97AC9">
        <w:t>retenus</w:t>
      </w:r>
      <w:proofErr w:type="spellEnd"/>
      <w:r w:rsidR="00E97AC9" w:rsidRPr="00E97AC9">
        <w:t xml:space="preserve"> </w:t>
      </w:r>
      <w:proofErr w:type="spellStart"/>
      <w:r w:rsidR="00E97AC9" w:rsidRPr="00E97AC9">
        <w:t>seront</w:t>
      </w:r>
      <w:proofErr w:type="spellEnd"/>
      <w:r w:rsidR="00E97AC9" w:rsidRPr="00E97AC9">
        <w:t xml:space="preserve"> avisés par mail au mois de décembre de la même année.</w:t>
      </w:r>
    </w:p>
    <w:p w14:paraId="474EA05F" w14:textId="77777777" w:rsidR="00E97AC9" w:rsidRPr="00E97AC9" w:rsidRDefault="00E97AC9" w:rsidP="004E3DC5">
      <w:pPr>
        <w:shd w:val="clear" w:color="auto" w:fill="FFFFFF" w:themeFill="background1"/>
        <w:spacing w:after="0" w:line="240" w:lineRule="auto"/>
        <w:ind w:firstLine="136"/>
        <w:jc w:val="both"/>
        <w:rPr>
          <w:rFonts w:ascii="Times New Roman" w:hAnsi="Times New Roman"/>
          <w:b/>
          <w:bCs/>
        </w:rPr>
      </w:pPr>
      <w:r w:rsidRPr="00E97AC9">
        <w:rPr>
          <w:rFonts w:ascii="Times New Roman" w:hAnsi="Times New Roman"/>
          <w:b/>
          <w:bCs/>
          <w:sz w:val="24"/>
          <w:szCs w:val="24"/>
        </w:rPr>
        <w:t>Aucun résultat ne sera donné par téléphone</w:t>
      </w:r>
      <w:r w:rsidRPr="00E97AC9">
        <w:rPr>
          <w:rFonts w:ascii="Times New Roman" w:hAnsi="Times New Roman"/>
          <w:b/>
          <w:bCs/>
        </w:rPr>
        <w:t>.</w:t>
      </w:r>
    </w:p>
    <w:p w14:paraId="247D2152" w14:textId="77777777" w:rsidR="0058133E" w:rsidRPr="003E445F" w:rsidRDefault="0058133E" w:rsidP="00367A1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14:paraId="0C898454" w14:textId="77777777" w:rsidR="00753FE6" w:rsidRDefault="00753FE6" w:rsidP="00367A1D">
      <w:pPr>
        <w:pStyle w:val="Corpsdetexte"/>
        <w:spacing w:before="10"/>
        <w:jc w:val="both"/>
      </w:pPr>
    </w:p>
    <w:p w14:paraId="03E83EE3" w14:textId="3C38CF44" w:rsidR="000D078A" w:rsidRPr="0012709A" w:rsidRDefault="000D078A" w:rsidP="00367A1D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b/>
          <w:sz w:val="26"/>
          <w:szCs w:val="26"/>
        </w:rPr>
      </w:pPr>
      <w:r w:rsidRPr="0012709A">
        <w:rPr>
          <w:rStyle w:val="normaltextrun"/>
          <w:b/>
          <w:bCs/>
          <w:sz w:val="26"/>
          <w:szCs w:val="26"/>
          <w:u w:val="single"/>
        </w:rPr>
        <w:t>AIDE FINANCIERE</w:t>
      </w:r>
    </w:p>
    <w:p w14:paraId="6A743047" w14:textId="77777777" w:rsidR="002D783C" w:rsidRPr="002D783C" w:rsidRDefault="002D783C" w:rsidP="00367A1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6"/>
          <w:szCs w:val="26"/>
        </w:rPr>
      </w:pPr>
    </w:p>
    <w:p w14:paraId="6D1341C5" w14:textId="31855CA4" w:rsidR="002D783C" w:rsidRDefault="002D783C" w:rsidP="00367A1D">
      <w:pPr>
        <w:pStyle w:val="Corpsdetexte"/>
        <w:spacing w:before="1" w:line="261" w:lineRule="auto"/>
        <w:ind w:left="136" w:right="135"/>
        <w:jc w:val="both"/>
      </w:pPr>
      <w:r>
        <w:t xml:space="preserve">Le </w:t>
      </w:r>
      <w:proofErr w:type="spellStart"/>
      <w:r>
        <w:t>partenariat</w:t>
      </w:r>
      <w:proofErr w:type="spellEnd"/>
      <w:r>
        <w:t xml:space="preserve"> entre le </w:t>
      </w:r>
      <w:proofErr w:type="spellStart"/>
      <w:r>
        <w:t>Département</w:t>
      </w:r>
      <w:proofErr w:type="spellEnd"/>
      <w:r w:rsidR="004E3DC5">
        <w:t xml:space="preserve"> </w:t>
      </w:r>
      <w:r>
        <w:t xml:space="preserve">des </w:t>
      </w:r>
      <w:proofErr w:type="spellStart"/>
      <w:r>
        <w:t>Bouches</w:t>
      </w:r>
      <w:proofErr w:type="spellEnd"/>
      <w:r>
        <w:t xml:space="preserve">-du-Rhône et la structure </w:t>
      </w:r>
      <w:proofErr w:type="spellStart"/>
      <w:r>
        <w:t>porteuse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retenue</w:t>
      </w:r>
      <w:proofErr w:type="spellEnd"/>
      <w:r>
        <w:t xml:space="preserve"> se </w:t>
      </w:r>
      <w:proofErr w:type="spellStart"/>
      <w:r>
        <w:t>concrétisera</w:t>
      </w:r>
      <w:proofErr w:type="spellEnd"/>
      <w:r>
        <w:t xml:space="preserve"> par </w:t>
      </w:r>
      <w:proofErr w:type="spellStart"/>
      <w:r>
        <w:t>l’obtention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subvention.</w:t>
      </w:r>
    </w:p>
    <w:p w14:paraId="16CF2565" w14:textId="5EB5EF47" w:rsidR="002D783C" w:rsidRDefault="002D783C" w:rsidP="00367A1D">
      <w:pPr>
        <w:pStyle w:val="Corpsdetexte"/>
        <w:spacing w:before="1" w:line="261" w:lineRule="auto"/>
        <w:ind w:left="136" w:right="135"/>
        <w:jc w:val="both"/>
      </w:pPr>
      <w:proofErr w:type="spellStart"/>
      <w:r>
        <w:t>Ainsi</w:t>
      </w:r>
      <w:proofErr w:type="spellEnd"/>
      <w:r>
        <w:t>, l</w:t>
      </w:r>
      <w:r w:rsidRPr="00114A21">
        <w:t xml:space="preserve">es </w:t>
      </w:r>
      <w:proofErr w:type="spellStart"/>
      <w:r w:rsidRPr="00114A21">
        <w:t>projets</w:t>
      </w:r>
      <w:proofErr w:type="spellEnd"/>
      <w:r w:rsidRPr="00114A21">
        <w:t xml:space="preserve"> </w:t>
      </w:r>
      <w:proofErr w:type="spellStart"/>
      <w:r w:rsidRPr="00114A21">
        <w:t>retenus</w:t>
      </w:r>
      <w:proofErr w:type="spellEnd"/>
      <w:r w:rsidRPr="00114A21">
        <w:t xml:space="preserve"> </w:t>
      </w:r>
      <w:proofErr w:type="spellStart"/>
      <w:r w:rsidRPr="00114A21">
        <w:t>recevront</w:t>
      </w:r>
      <w:proofErr w:type="spellEnd"/>
      <w:r w:rsidRPr="00114A21">
        <w:t xml:space="preserve"> </w:t>
      </w:r>
      <w:proofErr w:type="spellStart"/>
      <w:r w:rsidRPr="00114A21">
        <w:t>une</w:t>
      </w:r>
      <w:proofErr w:type="spellEnd"/>
      <w:r w:rsidRPr="00114A21">
        <w:t xml:space="preserve"> </w:t>
      </w:r>
      <w:r>
        <w:t>aide</w:t>
      </w:r>
      <w:r w:rsidRPr="00114A21">
        <w:t xml:space="preserve"> </w:t>
      </w:r>
      <w:proofErr w:type="spellStart"/>
      <w:r>
        <w:t>maximale</w:t>
      </w:r>
      <w:proofErr w:type="spellEnd"/>
      <w:r>
        <w:t xml:space="preserve"> </w:t>
      </w:r>
      <w:r w:rsidRPr="00114A21">
        <w:t xml:space="preserve">de 3000 €, </w:t>
      </w:r>
      <w:proofErr w:type="spellStart"/>
      <w:r w:rsidRPr="00114A21">
        <w:t>attribués</w:t>
      </w:r>
      <w:proofErr w:type="spellEnd"/>
      <w:r w:rsidRPr="00114A21">
        <w:t xml:space="preserve"> au </w:t>
      </w:r>
      <w:proofErr w:type="spellStart"/>
      <w:r w:rsidRPr="00114A21">
        <w:t>titre</w:t>
      </w:r>
      <w:proofErr w:type="spellEnd"/>
      <w:r w:rsidRPr="00114A21">
        <w:t xml:space="preserve"> </w:t>
      </w:r>
      <w:proofErr w:type="spellStart"/>
      <w:r w:rsidRPr="00114A21">
        <w:t>d’une</w:t>
      </w:r>
      <w:proofErr w:type="spellEnd"/>
      <w:r w:rsidRPr="00114A21">
        <w:t xml:space="preserve"> subvention de</w:t>
      </w:r>
      <w:r>
        <w:t xml:space="preserve">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spécifique</w:t>
      </w:r>
      <w:proofErr w:type="spellEnd"/>
      <w:r>
        <w:t>.</w:t>
      </w:r>
    </w:p>
    <w:p w14:paraId="5319A883" w14:textId="5F98C11A" w:rsidR="002D783C" w:rsidRDefault="002D783C" w:rsidP="00367A1D">
      <w:pPr>
        <w:pStyle w:val="Corpsdetexte"/>
        <w:spacing w:before="1" w:line="261" w:lineRule="auto"/>
        <w:ind w:left="136" w:right="135"/>
        <w:jc w:val="both"/>
      </w:pPr>
    </w:p>
    <w:p w14:paraId="6C374E3D" w14:textId="77777777" w:rsidR="002D783C" w:rsidRPr="002D783C" w:rsidRDefault="002D783C" w:rsidP="00367A1D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b/>
          <w:bCs/>
          <w:sz w:val="26"/>
          <w:szCs w:val="26"/>
          <w:u w:val="single"/>
        </w:rPr>
      </w:pPr>
      <w:r w:rsidRPr="002D783C">
        <w:rPr>
          <w:rStyle w:val="normaltextrun"/>
          <w:b/>
          <w:bCs/>
          <w:sz w:val="26"/>
          <w:szCs w:val="26"/>
          <w:u w:val="single"/>
        </w:rPr>
        <w:t>PAIEMENT</w:t>
      </w:r>
    </w:p>
    <w:p w14:paraId="244E5F6A" w14:textId="77777777" w:rsidR="002D783C" w:rsidRDefault="002D783C" w:rsidP="00367A1D">
      <w:pPr>
        <w:pStyle w:val="Titre1"/>
        <w:numPr>
          <w:ilvl w:val="0"/>
          <w:numId w:val="0"/>
        </w:numPr>
        <w:ind w:left="142"/>
        <w:jc w:val="both"/>
        <w:rPr>
          <w:b w:val="0"/>
          <w:szCs w:val="24"/>
          <w:u w:val="none"/>
        </w:rPr>
      </w:pPr>
    </w:p>
    <w:p w14:paraId="20C15CD8" w14:textId="41BA54A7" w:rsidR="002D783C" w:rsidRDefault="002D783C" w:rsidP="00367A1D">
      <w:pPr>
        <w:pStyle w:val="Titre1"/>
        <w:numPr>
          <w:ilvl w:val="0"/>
          <w:numId w:val="0"/>
        </w:numPr>
        <w:ind w:left="142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L</w:t>
      </w:r>
      <w:r w:rsidRPr="00EE6986">
        <w:rPr>
          <w:b w:val="0"/>
          <w:szCs w:val="24"/>
          <w:u w:val="none"/>
        </w:rPr>
        <w:t xml:space="preserve">e </w:t>
      </w:r>
      <w:proofErr w:type="spellStart"/>
      <w:r w:rsidRPr="00EE6986">
        <w:rPr>
          <w:b w:val="0"/>
          <w:szCs w:val="24"/>
          <w:u w:val="none"/>
        </w:rPr>
        <w:t>versement</w:t>
      </w:r>
      <w:proofErr w:type="spellEnd"/>
      <w:r w:rsidRPr="00EE6986">
        <w:rPr>
          <w:b w:val="0"/>
          <w:szCs w:val="24"/>
          <w:u w:val="none"/>
        </w:rPr>
        <w:t xml:space="preserve"> de la subvention </w:t>
      </w:r>
      <w:proofErr w:type="spellStart"/>
      <w:proofErr w:type="gramStart"/>
      <w:r w:rsidRPr="00EE6986">
        <w:rPr>
          <w:b w:val="0"/>
          <w:szCs w:val="24"/>
          <w:u w:val="none"/>
        </w:rPr>
        <w:t>interv</w:t>
      </w:r>
      <w:r>
        <w:rPr>
          <w:b w:val="0"/>
          <w:szCs w:val="24"/>
          <w:u w:val="none"/>
        </w:rPr>
        <w:t>iendra</w:t>
      </w:r>
      <w:proofErr w:type="spellEnd"/>
      <w:r>
        <w:rPr>
          <w:b w:val="0"/>
          <w:szCs w:val="24"/>
          <w:u w:val="none"/>
        </w:rPr>
        <w:t xml:space="preserve"> :</w:t>
      </w:r>
      <w:proofErr w:type="gramEnd"/>
    </w:p>
    <w:p w14:paraId="3513867D" w14:textId="77777777" w:rsidR="002D783C" w:rsidRPr="002D783C" w:rsidRDefault="002D783C" w:rsidP="00367A1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dans un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délai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60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jours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suivant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notification de la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délibération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dans le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cas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où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subvention ne fait pas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l’objet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d’une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convention</w:t>
      </w:r>
    </w:p>
    <w:p w14:paraId="491B2FD8" w14:textId="77777777" w:rsidR="002D783C" w:rsidRPr="002D783C" w:rsidRDefault="002D783C" w:rsidP="00367A1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dans un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délai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60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jours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suivant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notification de la convention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signée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 les 2 parties, dans le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cas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où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subvention fait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l’objet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>d’une</w:t>
      </w:r>
      <w:proofErr w:type="spellEnd"/>
      <w:r w:rsidRPr="002D78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convention.</w:t>
      </w:r>
    </w:p>
    <w:p w14:paraId="0234F3AB" w14:textId="77777777" w:rsidR="002D783C" w:rsidRDefault="002D783C" w:rsidP="00367A1D">
      <w:pPr>
        <w:pStyle w:val="Corpsdetexte"/>
        <w:spacing w:before="1" w:line="261" w:lineRule="auto"/>
        <w:ind w:left="136" w:right="135"/>
        <w:jc w:val="both"/>
      </w:pPr>
    </w:p>
    <w:p w14:paraId="57E000C7" w14:textId="010EB5D1" w:rsidR="000D078A" w:rsidRPr="00997B3E" w:rsidRDefault="000D078A" w:rsidP="00367A1D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Style w:val="eop"/>
          <w:b/>
        </w:rPr>
      </w:pPr>
      <w:r w:rsidRPr="00997B3E">
        <w:rPr>
          <w:rStyle w:val="normaltextrun"/>
          <w:b/>
          <w:bCs/>
          <w:sz w:val="26"/>
          <w:szCs w:val="26"/>
          <w:u w:val="single"/>
        </w:rPr>
        <w:t>OBLIGATIONS</w:t>
      </w:r>
    </w:p>
    <w:p w14:paraId="2C61B58B" w14:textId="77777777" w:rsidR="002D783C" w:rsidRPr="002D783C" w:rsidRDefault="002D783C" w:rsidP="00367A1D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14:paraId="30C78519" w14:textId="15E00E68" w:rsidR="002D783C" w:rsidRPr="00930A1F" w:rsidRDefault="002D783C" w:rsidP="00367A1D">
      <w:pPr>
        <w:pStyle w:val="Corpsdetexte"/>
        <w:spacing w:line="297" w:lineRule="auto"/>
        <w:ind w:right="135"/>
        <w:jc w:val="both"/>
        <w:rPr>
          <w:rStyle w:val="normaltextrun"/>
          <w:lang w:val="fr-FR" w:eastAsia="fr-FR"/>
        </w:rPr>
      </w:pPr>
      <w:r w:rsidRPr="00930A1F">
        <w:rPr>
          <w:rStyle w:val="normaltextrun"/>
          <w:lang w:val="fr-FR" w:eastAsia="fr-FR"/>
        </w:rPr>
        <w:t xml:space="preserve">L’association bénéficiaire s’engage à mentionner le partenariat du Département des Bouches-du- Rhône dans toutes les communications orales ou écrites et les documents de presse concernant les événements présentés à l’occasion de ce </w:t>
      </w:r>
      <w:r w:rsidR="00017EDE">
        <w:rPr>
          <w:rStyle w:val="normaltextrun"/>
          <w:lang w:val="fr-FR" w:eastAsia="fr-FR"/>
        </w:rPr>
        <w:t>déplacement</w:t>
      </w:r>
      <w:r w:rsidR="00450038" w:rsidRPr="00930A1F">
        <w:rPr>
          <w:rStyle w:val="normaltextrun"/>
          <w:lang w:val="fr-FR" w:eastAsia="fr-FR"/>
        </w:rPr>
        <w:t>.</w:t>
      </w:r>
    </w:p>
    <w:p w14:paraId="478AB75F" w14:textId="77777777" w:rsidR="000D078A" w:rsidRPr="00930A1F" w:rsidRDefault="000D078A" w:rsidP="00367A1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</w:rPr>
      </w:pPr>
    </w:p>
    <w:p w14:paraId="2FA992A0" w14:textId="3B694162" w:rsidR="00624BB3" w:rsidRPr="002D783C" w:rsidRDefault="00450038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Devra donc être</w:t>
      </w:r>
      <w:r w:rsidR="009003F7" w:rsidRPr="002D783C">
        <w:rPr>
          <w:rStyle w:val="normaltextrun"/>
        </w:rPr>
        <w:t xml:space="preserve"> affich</w:t>
      </w:r>
      <w:r>
        <w:rPr>
          <w:rStyle w:val="normaltextrun"/>
        </w:rPr>
        <w:t>é</w:t>
      </w:r>
      <w:r w:rsidR="009003F7" w:rsidRPr="002D783C">
        <w:rPr>
          <w:rStyle w:val="normaltextrun"/>
        </w:rPr>
        <w:t xml:space="preserve"> l</w:t>
      </w:r>
      <w:r w:rsidR="00624BB3" w:rsidRPr="002D783C">
        <w:rPr>
          <w:rStyle w:val="normaltextrun"/>
        </w:rPr>
        <w:t>e soutien du « </w:t>
      </w:r>
      <w:r w:rsidR="000D078A" w:rsidRPr="002D783C">
        <w:rPr>
          <w:rStyle w:val="normaltextrun"/>
        </w:rPr>
        <w:t xml:space="preserve">Département des Bouches-du-Rhône » et </w:t>
      </w:r>
      <w:r w:rsidR="00624BB3" w:rsidRPr="002D783C">
        <w:rPr>
          <w:rStyle w:val="normaltextrun"/>
        </w:rPr>
        <w:t>appos</w:t>
      </w:r>
      <w:r>
        <w:rPr>
          <w:rStyle w:val="normaltextrun"/>
        </w:rPr>
        <w:t>é</w:t>
      </w:r>
      <w:r w:rsidR="00624BB3" w:rsidRPr="002D783C">
        <w:rPr>
          <w:rStyle w:val="normaltextrun"/>
        </w:rPr>
        <w:t xml:space="preserve"> le logo du CD13, en </w:t>
      </w:r>
      <w:r w:rsidR="000D078A" w:rsidRPr="002D783C">
        <w:rPr>
          <w:rStyle w:val="normaltextrun"/>
        </w:rPr>
        <w:t>respec</w:t>
      </w:r>
      <w:r w:rsidR="00624BB3" w:rsidRPr="002D783C">
        <w:rPr>
          <w:rStyle w:val="normaltextrun"/>
        </w:rPr>
        <w:t>tant la charte graphique de la c</w:t>
      </w:r>
      <w:r w:rsidR="000D078A" w:rsidRPr="002D783C">
        <w:rPr>
          <w:rStyle w:val="normaltextrun"/>
        </w:rPr>
        <w:t>ollectivité</w:t>
      </w:r>
      <w:r w:rsidR="00624BB3" w:rsidRPr="002D783C">
        <w:rPr>
          <w:rStyle w:val="normaltextrun"/>
        </w:rPr>
        <w:t>,</w:t>
      </w:r>
      <w:r w:rsidR="000D078A" w:rsidRPr="002D783C">
        <w:rPr>
          <w:rStyle w:val="normaltextrun"/>
        </w:rPr>
        <w:t xml:space="preserve"> </w:t>
      </w:r>
      <w:r w:rsidR="00624BB3" w:rsidRPr="002D783C">
        <w:rPr>
          <w:rStyle w:val="normaltextrun"/>
        </w:rPr>
        <w:t xml:space="preserve">dans leurs supports de communication. </w:t>
      </w:r>
    </w:p>
    <w:p w14:paraId="176AD92C" w14:textId="77777777" w:rsidR="000D078A" w:rsidRPr="002D783C" w:rsidRDefault="00624BB3" w:rsidP="0036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2D783C">
        <w:rPr>
          <w:rStyle w:val="normaltextrun"/>
        </w:rPr>
        <w:t>Les logos :</w:t>
      </w:r>
      <w:r w:rsidR="000D078A" w:rsidRPr="002D783C">
        <w:rPr>
          <w:rStyle w:val="normaltextrun"/>
        </w:rPr>
        <w:t xml:space="preserve"> </w:t>
      </w:r>
      <w:hyperlink r:id="rId10" w:tgtFrame="_blank" w:history="1">
        <w:r w:rsidR="000D078A" w:rsidRPr="002D783C">
          <w:rPr>
            <w:rStyle w:val="normaltextrun"/>
            <w:u w:val="single"/>
          </w:rPr>
          <w:t>https://www.departement13.fr/le-13/les-logos/</w:t>
        </w:r>
      </w:hyperlink>
      <w:r w:rsidR="000D078A" w:rsidRPr="002D783C">
        <w:rPr>
          <w:rStyle w:val="normaltextrun"/>
        </w:rPr>
        <w:t> </w:t>
      </w:r>
      <w:r w:rsidR="000D078A" w:rsidRPr="002D783C">
        <w:rPr>
          <w:rStyle w:val="eop"/>
        </w:rPr>
        <w:t> </w:t>
      </w:r>
    </w:p>
    <w:p w14:paraId="791A26AD" w14:textId="77777777" w:rsidR="00023FAA" w:rsidRPr="002D783C" w:rsidRDefault="00023FAA" w:rsidP="00367A1D">
      <w:pPr>
        <w:pStyle w:val="paragraph"/>
        <w:spacing w:before="0" w:beforeAutospacing="0" w:after="0" w:afterAutospacing="0"/>
        <w:jc w:val="both"/>
        <w:textAlignment w:val="baseline"/>
      </w:pPr>
    </w:p>
    <w:sectPr w:rsidR="00023FAA" w:rsidRPr="002D783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D9D6" w14:textId="77777777" w:rsidR="0099220A" w:rsidRDefault="0099220A">
      <w:pPr>
        <w:spacing w:after="0" w:line="240" w:lineRule="auto"/>
      </w:pPr>
      <w:r>
        <w:separator/>
      </w:r>
    </w:p>
  </w:endnote>
  <w:endnote w:type="continuationSeparator" w:id="0">
    <w:p w14:paraId="46F0F686" w14:textId="77777777" w:rsidR="0099220A" w:rsidRDefault="0099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F4A0" w14:textId="77777777" w:rsidR="00D85EDA" w:rsidRDefault="0099220A">
    <w:pPr>
      <w:pStyle w:val="Corpsdetexte"/>
      <w:spacing w:line="14" w:lineRule="auto"/>
      <w:rPr>
        <w:sz w:val="20"/>
      </w:rPr>
    </w:pPr>
    <w:r>
      <w:pict w14:anchorId="1757C3E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6.75pt;margin-top:781.6pt;width:18.4pt;height:13pt;z-index:-251658752;mso-position-horizontal-relative:page;mso-position-vertical-relative:page" filled="f" stroked="f">
          <v:textbox inset="0,0,0,0">
            <w:txbxContent>
              <w:p w14:paraId="5F39B770" w14:textId="26D5FAE0" w:rsidR="00D85EDA" w:rsidRDefault="00326F1A">
                <w:pPr>
                  <w:spacing w:line="244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6460B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  <w:r>
                  <w:rPr>
                    <w:rFonts w:ascii="Calibri"/>
                  </w:rPr>
                  <w:t>/</w:t>
                </w:r>
                <w:r w:rsidR="00D802F4">
                  <w:rPr>
                    <w:rFonts w:ascii="Calibri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E03F" w14:textId="77777777" w:rsidR="0099220A" w:rsidRDefault="0099220A">
      <w:pPr>
        <w:spacing w:after="0" w:line="240" w:lineRule="auto"/>
      </w:pPr>
      <w:r>
        <w:separator/>
      </w:r>
    </w:p>
  </w:footnote>
  <w:footnote w:type="continuationSeparator" w:id="0">
    <w:p w14:paraId="40108AFB" w14:textId="77777777" w:rsidR="0099220A" w:rsidRDefault="0099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E2502E" w14:paraId="12CFB99A" w14:textId="77777777" w:rsidTr="67E2502E">
      <w:trPr>
        <w:trHeight w:val="300"/>
      </w:trPr>
      <w:tc>
        <w:tcPr>
          <w:tcW w:w="3020" w:type="dxa"/>
        </w:tcPr>
        <w:p w14:paraId="5BC781DD" w14:textId="42F0F518" w:rsidR="67E2502E" w:rsidRDefault="67E2502E" w:rsidP="67E2502E">
          <w:pPr>
            <w:pStyle w:val="En-tte"/>
            <w:ind w:left="-115"/>
          </w:pPr>
        </w:p>
      </w:tc>
      <w:tc>
        <w:tcPr>
          <w:tcW w:w="3020" w:type="dxa"/>
        </w:tcPr>
        <w:p w14:paraId="58BE355C" w14:textId="1DD5CFE3" w:rsidR="67E2502E" w:rsidRDefault="67E2502E" w:rsidP="67E2502E">
          <w:pPr>
            <w:pStyle w:val="En-tte"/>
            <w:jc w:val="center"/>
          </w:pPr>
        </w:p>
      </w:tc>
      <w:tc>
        <w:tcPr>
          <w:tcW w:w="3020" w:type="dxa"/>
        </w:tcPr>
        <w:p w14:paraId="6A0CA269" w14:textId="412726D1" w:rsidR="67E2502E" w:rsidRDefault="67E2502E" w:rsidP="67E2502E">
          <w:pPr>
            <w:pStyle w:val="En-tte"/>
            <w:ind w:right="-115"/>
            <w:jc w:val="right"/>
          </w:pPr>
        </w:p>
      </w:tc>
    </w:tr>
  </w:tbl>
  <w:p w14:paraId="465BB472" w14:textId="47D07A7F" w:rsidR="67E2502E" w:rsidRDefault="67E2502E" w:rsidP="67E250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F5D"/>
    <w:multiLevelType w:val="multilevel"/>
    <w:tmpl w:val="C80E76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45794"/>
    <w:multiLevelType w:val="multilevel"/>
    <w:tmpl w:val="2744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373BA"/>
    <w:multiLevelType w:val="multilevel"/>
    <w:tmpl w:val="113EB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D22C8"/>
    <w:multiLevelType w:val="multilevel"/>
    <w:tmpl w:val="3BEA1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424B5"/>
    <w:multiLevelType w:val="multilevel"/>
    <w:tmpl w:val="FD5AE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98467D"/>
    <w:multiLevelType w:val="multilevel"/>
    <w:tmpl w:val="FD5AEF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D600E2"/>
    <w:multiLevelType w:val="hybridMultilevel"/>
    <w:tmpl w:val="7124DBBE"/>
    <w:lvl w:ilvl="0" w:tplc="48C898F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94190"/>
    <w:multiLevelType w:val="multilevel"/>
    <w:tmpl w:val="E86C0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7A2C7A"/>
    <w:multiLevelType w:val="multilevel"/>
    <w:tmpl w:val="F7AC4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A57E18"/>
    <w:multiLevelType w:val="hybridMultilevel"/>
    <w:tmpl w:val="6FBA9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07666"/>
    <w:multiLevelType w:val="multilevel"/>
    <w:tmpl w:val="F7CA9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D178E"/>
    <w:multiLevelType w:val="multilevel"/>
    <w:tmpl w:val="C3D8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0227C"/>
    <w:multiLevelType w:val="multilevel"/>
    <w:tmpl w:val="6FDA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990B15"/>
    <w:multiLevelType w:val="hybridMultilevel"/>
    <w:tmpl w:val="FE86E996"/>
    <w:lvl w:ilvl="0" w:tplc="0BD402E0">
      <w:numFmt w:val="bullet"/>
      <w:lvlText w:val="-"/>
      <w:lvlJc w:val="left"/>
      <w:pPr>
        <w:ind w:left="496" w:hanging="360"/>
      </w:pPr>
      <w:rPr>
        <w:rFonts w:ascii="Times New Roman" w:eastAsia="Times New Roman" w:hAnsi="Times New Roman" w:cs="Times New Roman" w:hint="default"/>
      </w:rPr>
    </w:lvl>
    <w:lvl w:ilvl="1" w:tplc="EC564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4" w15:restartNumberingAfterBreak="0">
    <w:nsid w:val="18A34FA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94234D9"/>
    <w:multiLevelType w:val="multilevel"/>
    <w:tmpl w:val="73063A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D06674"/>
    <w:multiLevelType w:val="multilevel"/>
    <w:tmpl w:val="581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BE2F38"/>
    <w:multiLevelType w:val="hybridMultilevel"/>
    <w:tmpl w:val="926CA43E"/>
    <w:lvl w:ilvl="0" w:tplc="456834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32300"/>
    <w:multiLevelType w:val="multilevel"/>
    <w:tmpl w:val="ED28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9C6454"/>
    <w:multiLevelType w:val="multilevel"/>
    <w:tmpl w:val="47FCF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794E82"/>
    <w:multiLevelType w:val="multilevel"/>
    <w:tmpl w:val="52FE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651D12"/>
    <w:multiLevelType w:val="multilevel"/>
    <w:tmpl w:val="C16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1B42F6"/>
    <w:multiLevelType w:val="multilevel"/>
    <w:tmpl w:val="3EA6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7F790A"/>
    <w:multiLevelType w:val="multilevel"/>
    <w:tmpl w:val="69B8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B5436C2"/>
    <w:multiLevelType w:val="multilevel"/>
    <w:tmpl w:val="E110D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BE65F1"/>
    <w:multiLevelType w:val="multilevel"/>
    <w:tmpl w:val="E110D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7A46C7"/>
    <w:multiLevelType w:val="multilevel"/>
    <w:tmpl w:val="202A6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654DB8"/>
    <w:multiLevelType w:val="hybridMultilevel"/>
    <w:tmpl w:val="A6047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409CA"/>
    <w:multiLevelType w:val="multilevel"/>
    <w:tmpl w:val="8F9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302540"/>
    <w:multiLevelType w:val="multilevel"/>
    <w:tmpl w:val="9C9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4983D82"/>
    <w:multiLevelType w:val="multilevel"/>
    <w:tmpl w:val="DA48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CB7419"/>
    <w:multiLevelType w:val="multilevel"/>
    <w:tmpl w:val="46CC7E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E34662"/>
    <w:multiLevelType w:val="multilevel"/>
    <w:tmpl w:val="D07CA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1121B4"/>
    <w:multiLevelType w:val="multilevel"/>
    <w:tmpl w:val="5CDA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B04688"/>
    <w:multiLevelType w:val="multilevel"/>
    <w:tmpl w:val="03367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944D36"/>
    <w:multiLevelType w:val="hybridMultilevel"/>
    <w:tmpl w:val="8B44551E"/>
    <w:lvl w:ilvl="0" w:tplc="040C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6" w15:restartNumberingAfterBreak="0">
    <w:nsid w:val="57D841AC"/>
    <w:multiLevelType w:val="multilevel"/>
    <w:tmpl w:val="3006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94D33CA"/>
    <w:multiLevelType w:val="hybridMultilevel"/>
    <w:tmpl w:val="1F9C1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D383E"/>
    <w:multiLevelType w:val="multilevel"/>
    <w:tmpl w:val="A1B8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14D03A9"/>
    <w:multiLevelType w:val="multilevel"/>
    <w:tmpl w:val="3D36B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4113F0"/>
    <w:multiLevelType w:val="multilevel"/>
    <w:tmpl w:val="3A68F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F06C56"/>
    <w:multiLevelType w:val="multilevel"/>
    <w:tmpl w:val="F5044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402D7D"/>
    <w:multiLevelType w:val="multilevel"/>
    <w:tmpl w:val="B330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F05890"/>
    <w:multiLevelType w:val="hybridMultilevel"/>
    <w:tmpl w:val="C6204404"/>
    <w:lvl w:ilvl="0" w:tplc="48C898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548A1"/>
    <w:multiLevelType w:val="multilevel"/>
    <w:tmpl w:val="63A4E88A"/>
    <w:lvl w:ilvl="0">
      <w:start w:val="3"/>
      <w:numFmt w:val="decimal"/>
      <w:lvlText w:val="%1"/>
      <w:lvlJc w:val="left"/>
      <w:pPr>
        <w:ind w:left="49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7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2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100"/>
        <w:position w:val="4"/>
        <w:sz w:val="24"/>
        <w:szCs w:val="24"/>
      </w:rPr>
    </w:lvl>
    <w:lvl w:ilvl="3">
      <w:numFmt w:val="bullet"/>
      <w:lvlText w:val="•"/>
      <w:lvlJc w:val="left"/>
      <w:pPr>
        <w:ind w:left="2744" w:hanging="360"/>
      </w:pPr>
      <w:rPr>
        <w:rFonts w:hint="default"/>
      </w:rPr>
    </w:lvl>
    <w:lvl w:ilvl="4">
      <w:numFmt w:val="bullet"/>
      <w:lvlText w:val="•"/>
      <w:lvlJc w:val="left"/>
      <w:pPr>
        <w:ind w:left="3686" w:hanging="360"/>
      </w:pPr>
      <w:rPr>
        <w:rFonts w:hint="default"/>
      </w:rPr>
    </w:lvl>
    <w:lvl w:ilvl="5">
      <w:numFmt w:val="bullet"/>
      <w:lvlText w:val="•"/>
      <w:lvlJc w:val="left"/>
      <w:pPr>
        <w:ind w:left="4628" w:hanging="360"/>
      </w:pPr>
      <w:rPr>
        <w:rFonts w:hint="default"/>
      </w:rPr>
    </w:lvl>
    <w:lvl w:ilvl="6">
      <w:numFmt w:val="bullet"/>
      <w:lvlText w:val="•"/>
      <w:lvlJc w:val="left"/>
      <w:pPr>
        <w:ind w:left="5571" w:hanging="360"/>
      </w:pPr>
      <w:rPr>
        <w:rFonts w:hint="default"/>
      </w:rPr>
    </w:lvl>
    <w:lvl w:ilvl="7">
      <w:numFmt w:val="bullet"/>
      <w:lvlText w:val="•"/>
      <w:lvlJc w:val="left"/>
      <w:pPr>
        <w:ind w:left="6513" w:hanging="360"/>
      </w:pPr>
      <w:rPr>
        <w:rFonts w:hint="default"/>
      </w:rPr>
    </w:lvl>
    <w:lvl w:ilvl="8">
      <w:numFmt w:val="bullet"/>
      <w:lvlText w:val="•"/>
      <w:lvlJc w:val="left"/>
      <w:pPr>
        <w:ind w:left="7455" w:hanging="360"/>
      </w:pPr>
      <w:rPr>
        <w:rFonts w:hint="default"/>
      </w:rPr>
    </w:lvl>
  </w:abstractNum>
  <w:abstractNum w:abstractNumId="45" w15:restartNumberingAfterBreak="0">
    <w:nsid w:val="7D190B02"/>
    <w:multiLevelType w:val="hybridMultilevel"/>
    <w:tmpl w:val="755A96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26608"/>
    <w:multiLevelType w:val="multilevel"/>
    <w:tmpl w:val="1F66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703900"/>
    <w:multiLevelType w:val="multilevel"/>
    <w:tmpl w:val="CC0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3"/>
  </w:num>
  <w:num w:numId="3">
    <w:abstractNumId w:val="29"/>
  </w:num>
  <w:num w:numId="4">
    <w:abstractNumId w:val="46"/>
  </w:num>
  <w:num w:numId="5">
    <w:abstractNumId w:val="22"/>
  </w:num>
  <w:num w:numId="6">
    <w:abstractNumId w:val="47"/>
  </w:num>
  <w:num w:numId="7">
    <w:abstractNumId w:val="21"/>
  </w:num>
  <w:num w:numId="8">
    <w:abstractNumId w:val="11"/>
  </w:num>
  <w:num w:numId="9">
    <w:abstractNumId w:val="24"/>
  </w:num>
  <w:num w:numId="10">
    <w:abstractNumId w:val="42"/>
  </w:num>
  <w:num w:numId="11">
    <w:abstractNumId w:val="1"/>
  </w:num>
  <w:num w:numId="12">
    <w:abstractNumId w:val="36"/>
  </w:num>
  <w:num w:numId="13">
    <w:abstractNumId w:val="33"/>
  </w:num>
  <w:num w:numId="14">
    <w:abstractNumId w:val="18"/>
  </w:num>
  <w:num w:numId="15">
    <w:abstractNumId w:val="12"/>
  </w:num>
  <w:num w:numId="16">
    <w:abstractNumId w:val="30"/>
  </w:num>
  <w:num w:numId="17">
    <w:abstractNumId w:val="28"/>
  </w:num>
  <w:num w:numId="18">
    <w:abstractNumId w:val="38"/>
  </w:num>
  <w:num w:numId="19">
    <w:abstractNumId w:val="16"/>
  </w:num>
  <w:num w:numId="20">
    <w:abstractNumId w:val="8"/>
  </w:num>
  <w:num w:numId="21">
    <w:abstractNumId w:val="41"/>
  </w:num>
  <w:num w:numId="22">
    <w:abstractNumId w:val="7"/>
  </w:num>
  <w:num w:numId="23">
    <w:abstractNumId w:val="19"/>
  </w:num>
  <w:num w:numId="24">
    <w:abstractNumId w:val="10"/>
  </w:num>
  <w:num w:numId="25">
    <w:abstractNumId w:val="32"/>
  </w:num>
  <w:num w:numId="26">
    <w:abstractNumId w:val="40"/>
  </w:num>
  <w:num w:numId="27">
    <w:abstractNumId w:val="0"/>
  </w:num>
  <w:num w:numId="28">
    <w:abstractNumId w:val="34"/>
  </w:num>
  <w:num w:numId="29">
    <w:abstractNumId w:val="2"/>
  </w:num>
  <w:num w:numId="30">
    <w:abstractNumId w:val="26"/>
  </w:num>
  <w:num w:numId="31">
    <w:abstractNumId w:val="39"/>
  </w:num>
  <w:num w:numId="32">
    <w:abstractNumId w:val="3"/>
  </w:num>
  <w:num w:numId="33">
    <w:abstractNumId w:val="5"/>
  </w:num>
  <w:num w:numId="34">
    <w:abstractNumId w:val="15"/>
  </w:num>
  <w:num w:numId="35">
    <w:abstractNumId w:val="31"/>
  </w:num>
  <w:num w:numId="36">
    <w:abstractNumId w:val="6"/>
  </w:num>
  <w:num w:numId="37">
    <w:abstractNumId w:val="17"/>
  </w:num>
  <w:num w:numId="38">
    <w:abstractNumId w:val="6"/>
  </w:num>
  <w:num w:numId="39">
    <w:abstractNumId w:val="25"/>
  </w:num>
  <w:num w:numId="40">
    <w:abstractNumId w:val="27"/>
  </w:num>
  <w:num w:numId="41">
    <w:abstractNumId w:val="44"/>
  </w:num>
  <w:num w:numId="42">
    <w:abstractNumId w:val="14"/>
  </w:num>
  <w:num w:numId="43">
    <w:abstractNumId w:val="35"/>
  </w:num>
  <w:num w:numId="44">
    <w:abstractNumId w:val="37"/>
  </w:num>
  <w:num w:numId="45">
    <w:abstractNumId w:val="9"/>
  </w:num>
  <w:num w:numId="46">
    <w:abstractNumId w:val="13"/>
  </w:num>
  <w:num w:numId="47">
    <w:abstractNumId w:val="43"/>
  </w:num>
  <w:num w:numId="48">
    <w:abstractNumId w:val="4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8A"/>
    <w:rsid w:val="00017EDE"/>
    <w:rsid w:val="00021724"/>
    <w:rsid w:val="00023FAA"/>
    <w:rsid w:val="00026117"/>
    <w:rsid w:val="00042F76"/>
    <w:rsid w:val="00051B69"/>
    <w:rsid w:val="000D078A"/>
    <w:rsid w:val="000F13FC"/>
    <w:rsid w:val="00115A28"/>
    <w:rsid w:val="0012709A"/>
    <w:rsid w:val="00141148"/>
    <w:rsid w:val="001506BE"/>
    <w:rsid w:val="00172FAC"/>
    <w:rsid w:val="00182045"/>
    <w:rsid w:val="001950E1"/>
    <w:rsid w:val="001F4E07"/>
    <w:rsid w:val="001F6DD4"/>
    <w:rsid w:val="00214C32"/>
    <w:rsid w:val="00283C3B"/>
    <w:rsid w:val="002910BA"/>
    <w:rsid w:val="002D783C"/>
    <w:rsid w:val="002E7779"/>
    <w:rsid w:val="002F4870"/>
    <w:rsid w:val="00316B04"/>
    <w:rsid w:val="00326F1A"/>
    <w:rsid w:val="0036460B"/>
    <w:rsid w:val="003655C7"/>
    <w:rsid w:val="00367A1D"/>
    <w:rsid w:val="00380813"/>
    <w:rsid w:val="003A2C80"/>
    <w:rsid w:val="003D034B"/>
    <w:rsid w:val="003E445F"/>
    <w:rsid w:val="004006A3"/>
    <w:rsid w:val="00402EF9"/>
    <w:rsid w:val="00410A8F"/>
    <w:rsid w:val="00450038"/>
    <w:rsid w:val="0049784F"/>
    <w:rsid w:val="004B481A"/>
    <w:rsid w:val="004C47B7"/>
    <w:rsid w:val="004D5442"/>
    <w:rsid w:val="004E3DC5"/>
    <w:rsid w:val="004F020B"/>
    <w:rsid w:val="00517CCA"/>
    <w:rsid w:val="005256BE"/>
    <w:rsid w:val="00552DA8"/>
    <w:rsid w:val="0058133E"/>
    <w:rsid w:val="005A31F5"/>
    <w:rsid w:val="005F144E"/>
    <w:rsid w:val="00624BB3"/>
    <w:rsid w:val="00635916"/>
    <w:rsid w:val="00640108"/>
    <w:rsid w:val="00653E54"/>
    <w:rsid w:val="00690EC9"/>
    <w:rsid w:val="006B1D14"/>
    <w:rsid w:val="00744D96"/>
    <w:rsid w:val="00753FE6"/>
    <w:rsid w:val="00760352"/>
    <w:rsid w:val="00795732"/>
    <w:rsid w:val="007A3BA3"/>
    <w:rsid w:val="007D0FCE"/>
    <w:rsid w:val="007F3DE5"/>
    <w:rsid w:val="00812C3C"/>
    <w:rsid w:val="00835B37"/>
    <w:rsid w:val="008B6C32"/>
    <w:rsid w:val="008C4171"/>
    <w:rsid w:val="008E7D39"/>
    <w:rsid w:val="0090036B"/>
    <w:rsid w:val="009003F7"/>
    <w:rsid w:val="0090620F"/>
    <w:rsid w:val="00926784"/>
    <w:rsid w:val="00930A1F"/>
    <w:rsid w:val="0099220A"/>
    <w:rsid w:val="00997B3E"/>
    <w:rsid w:val="009A0097"/>
    <w:rsid w:val="009A3037"/>
    <w:rsid w:val="009C0F4A"/>
    <w:rsid w:val="009F35B1"/>
    <w:rsid w:val="009F6B15"/>
    <w:rsid w:val="00A214B8"/>
    <w:rsid w:val="00A51D5A"/>
    <w:rsid w:val="00A62256"/>
    <w:rsid w:val="00A734EE"/>
    <w:rsid w:val="00AD7637"/>
    <w:rsid w:val="00AE7A77"/>
    <w:rsid w:val="00B278D4"/>
    <w:rsid w:val="00BC3736"/>
    <w:rsid w:val="00BC7C3F"/>
    <w:rsid w:val="00C14480"/>
    <w:rsid w:val="00C168B4"/>
    <w:rsid w:val="00C615FC"/>
    <w:rsid w:val="00CB0157"/>
    <w:rsid w:val="00CC4782"/>
    <w:rsid w:val="00CE1896"/>
    <w:rsid w:val="00D62DCF"/>
    <w:rsid w:val="00D802F4"/>
    <w:rsid w:val="00E54A64"/>
    <w:rsid w:val="00E97AC9"/>
    <w:rsid w:val="00EA12F4"/>
    <w:rsid w:val="00F72764"/>
    <w:rsid w:val="00F7614E"/>
    <w:rsid w:val="00FD2DCF"/>
    <w:rsid w:val="00FE12C4"/>
    <w:rsid w:val="67E2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D6509B"/>
  <w15:chartTrackingRefBased/>
  <w15:docId w15:val="{58B2134E-F4D2-46D8-B3B8-2F740A45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link w:val="Titre1Car"/>
    <w:uiPriority w:val="1"/>
    <w:qFormat/>
    <w:rsid w:val="001506BE"/>
    <w:pPr>
      <w:widowControl w:val="0"/>
      <w:numPr>
        <w:numId w:val="42"/>
      </w:numPr>
      <w:tabs>
        <w:tab w:val="left" w:pos="856"/>
        <w:tab w:val="left" w:pos="857"/>
      </w:tabs>
      <w:autoSpaceDE w:val="0"/>
      <w:autoSpaceDN w:val="0"/>
      <w:spacing w:before="90"/>
      <w:contextualSpacing w:val="0"/>
      <w:outlineLvl w:val="0"/>
    </w:pPr>
    <w:rPr>
      <w:rFonts w:ascii="Times New Roman" w:eastAsia="Times New Roman" w:hAnsi="Times New Roman" w:cs="Times New Roman"/>
      <w:b/>
      <w:szCs w:val="22"/>
      <w:u w:val="thick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06BE"/>
    <w:pPr>
      <w:widowControl w:val="0"/>
      <w:numPr>
        <w:ilvl w:val="1"/>
        <w:numId w:val="42"/>
      </w:numPr>
      <w:autoSpaceDE w:val="0"/>
      <w:autoSpaceDN w:val="0"/>
      <w:spacing w:before="1"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06BE"/>
    <w:pPr>
      <w:keepNext/>
      <w:keepLines/>
      <w:widowControl w:val="0"/>
      <w:numPr>
        <w:ilvl w:val="2"/>
        <w:numId w:val="42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06BE"/>
    <w:pPr>
      <w:keepNext/>
      <w:keepLines/>
      <w:widowControl w:val="0"/>
      <w:numPr>
        <w:ilvl w:val="3"/>
        <w:numId w:val="42"/>
      </w:numPr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06BE"/>
    <w:pPr>
      <w:keepNext/>
      <w:keepLines/>
      <w:widowControl w:val="0"/>
      <w:numPr>
        <w:ilvl w:val="4"/>
        <w:numId w:val="42"/>
      </w:numPr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06BE"/>
    <w:pPr>
      <w:keepNext/>
      <w:keepLines/>
      <w:widowControl w:val="0"/>
      <w:numPr>
        <w:ilvl w:val="5"/>
        <w:numId w:val="42"/>
      </w:numPr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06BE"/>
    <w:pPr>
      <w:keepNext/>
      <w:keepLines/>
      <w:widowControl w:val="0"/>
      <w:numPr>
        <w:ilvl w:val="6"/>
        <w:numId w:val="42"/>
      </w:numPr>
      <w:autoSpaceDE w:val="0"/>
      <w:autoSpaceDN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06BE"/>
    <w:pPr>
      <w:keepNext/>
      <w:keepLines/>
      <w:widowControl w:val="0"/>
      <w:numPr>
        <w:ilvl w:val="7"/>
        <w:numId w:val="42"/>
      </w:numPr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06BE"/>
    <w:pPr>
      <w:keepNext/>
      <w:keepLines/>
      <w:widowControl w:val="0"/>
      <w:numPr>
        <w:ilvl w:val="8"/>
        <w:numId w:val="42"/>
      </w:numPr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D0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0D078A"/>
  </w:style>
  <w:style w:type="character" w:customStyle="1" w:styleId="normaltextrun">
    <w:name w:val="normaltextrun"/>
    <w:basedOn w:val="Policepardfaut"/>
    <w:rsid w:val="000D078A"/>
  </w:style>
  <w:style w:type="character" w:customStyle="1" w:styleId="superscript">
    <w:name w:val="superscript"/>
    <w:basedOn w:val="Policepardfaut"/>
    <w:rsid w:val="000D078A"/>
  </w:style>
  <w:style w:type="paragraph" w:styleId="Paragraphedeliste">
    <w:name w:val="List Paragraph"/>
    <w:basedOn w:val="Normal"/>
    <w:uiPriority w:val="34"/>
    <w:qFormat/>
    <w:rsid w:val="000D078A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F35B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1"/>
    <w:rsid w:val="001506BE"/>
    <w:rPr>
      <w:rFonts w:ascii="Times New Roman" w:eastAsia="Times New Roman" w:hAnsi="Times New Roman" w:cs="Times New Roman"/>
      <w:b/>
      <w:sz w:val="24"/>
      <w:u w:val="thick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506BE"/>
    <w:rPr>
      <w:rFonts w:ascii="Times New Roman" w:eastAsia="Times New Roman" w:hAnsi="Times New Roman" w:cs="Times New Roman"/>
      <w:b/>
      <w:sz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15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1506BE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1506B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1506B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1506B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150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150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150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506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1506B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50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0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06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6B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97AC9"/>
    <w:rPr>
      <w:color w:val="605E5C"/>
      <w:shd w:val="clear" w:color="auto" w:fill="E1DFDD"/>
    </w:rPr>
  </w:style>
  <w:style w:type="paragraph" w:styleId="En-tte">
    <w:name w:val="header"/>
    <w:basedOn w:val="Normal"/>
    <w:uiPriority w:val="99"/>
    <w:unhideWhenUsed/>
    <w:rsid w:val="67E2502E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8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ventions.departement13.fr/sub/tiers/authentific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epartement13.fr/le-13/les-log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ursealexport@departement13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FC01-5FE6-4F52-8C45-3EDDD135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6284</Characters>
  <Application>Microsoft Office Word</Application>
  <DocSecurity>0</DocSecurity>
  <Lines>52</Lines>
  <Paragraphs>14</Paragraphs>
  <ScaleCrop>false</ScaleCrop>
  <Company>Conseil Départemental 13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COUDENE Romain</dc:creator>
  <cp:keywords/>
  <dc:description/>
  <cp:lastModifiedBy>CAUSSE Sophie</cp:lastModifiedBy>
  <cp:revision>2</cp:revision>
  <cp:lastPrinted>2025-11-17T15:47:00Z</cp:lastPrinted>
  <dcterms:created xsi:type="dcterms:W3CDTF">2025-11-25T11:12:00Z</dcterms:created>
  <dcterms:modified xsi:type="dcterms:W3CDTF">2025-11-25T11:12:00Z</dcterms:modified>
</cp:coreProperties>
</file>